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6A894" w14:textId="77777777" w:rsidR="00B4670E" w:rsidRPr="006C7D10" w:rsidRDefault="00B4670E" w:rsidP="006C7D10">
      <w:pPr>
        <w:tabs>
          <w:tab w:val="left" w:pos="567"/>
        </w:tabs>
        <w:spacing w:after="0" w:line="240" w:lineRule="auto"/>
        <w:ind w:left="1134" w:hanging="1134"/>
        <w:jc w:val="right"/>
        <w:rPr>
          <w:rFonts w:ascii="Arial" w:hAnsi="Arial" w:cs="Arial"/>
          <w:b/>
          <w:bCs/>
          <w:sz w:val="18"/>
          <w:szCs w:val="18"/>
          <w:lang w:val="lt-LT"/>
        </w:rPr>
      </w:pPr>
    </w:p>
    <w:p w14:paraId="547B6630" w14:textId="79A37BF6" w:rsidR="001505AD" w:rsidRPr="006C7D10" w:rsidRDefault="00ED78BD" w:rsidP="006C7D10">
      <w:pPr>
        <w:tabs>
          <w:tab w:val="left" w:pos="567"/>
        </w:tabs>
        <w:spacing w:after="0" w:line="240" w:lineRule="auto"/>
        <w:ind w:left="1134" w:hanging="1134"/>
        <w:jc w:val="center"/>
        <w:rPr>
          <w:rFonts w:ascii="Arial" w:hAnsi="Arial" w:cs="Arial"/>
          <w:b/>
          <w:bCs/>
          <w:sz w:val="18"/>
          <w:szCs w:val="18"/>
          <w:lang w:val="lt-LT"/>
        </w:rPr>
      </w:pPr>
      <w:r w:rsidRPr="006C7D10">
        <w:rPr>
          <w:rFonts w:ascii="Arial" w:hAnsi="Arial" w:cs="Arial"/>
          <w:b/>
          <w:bCs/>
          <w:sz w:val="18"/>
          <w:szCs w:val="18"/>
          <w:lang w:val="lt-LT"/>
        </w:rPr>
        <w:t xml:space="preserve">TECHNINIAI REIKALAVIMAI </w:t>
      </w:r>
      <w:r w:rsidR="00AA08DE" w:rsidRPr="006C7D10">
        <w:rPr>
          <w:rFonts w:ascii="Arial" w:hAnsi="Arial" w:cs="Arial"/>
          <w:b/>
          <w:bCs/>
          <w:sz w:val="18"/>
          <w:szCs w:val="18"/>
          <w:lang w:val="lt-LT"/>
        </w:rPr>
        <w:t>AKUMULIATORIŲ BATERIJŲ TALPOS MATAVIMO PRIETAIS</w:t>
      </w:r>
      <w:r w:rsidR="00011BB0" w:rsidRPr="006C7D10">
        <w:rPr>
          <w:rFonts w:ascii="Arial" w:hAnsi="Arial" w:cs="Arial"/>
          <w:b/>
          <w:bCs/>
          <w:sz w:val="18"/>
          <w:szCs w:val="18"/>
          <w:lang w:val="lt-LT"/>
        </w:rPr>
        <w:t>O PAPILDOMOS APKROVOS BLOKUI</w:t>
      </w:r>
      <w:r w:rsidR="00AA08DE" w:rsidRPr="006C7D10">
        <w:rPr>
          <w:rFonts w:ascii="Arial" w:hAnsi="Arial" w:cs="Arial"/>
          <w:b/>
          <w:bCs/>
          <w:sz w:val="18"/>
          <w:szCs w:val="18"/>
          <w:lang w:val="lt-LT"/>
        </w:rPr>
        <w:t>/</w:t>
      </w:r>
    </w:p>
    <w:p w14:paraId="409D0580" w14:textId="3113A480" w:rsidR="00AA08DE" w:rsidRPr="006C7D10" w:rsidRDefault="00AA08DE" w:rsidP="006C7D10">
      <w:pPr>
        <w:tabs>
          <w:tab w:val="left" w:pos="567"/>
        </w:tabs>
        <w:spacing w:after="0" w:line="240" w:lineRule="auto"/>
        <w:ind w:left="1134" w:hanging="1134"/>
        <w:jc w:val="center"/>
        <w:rPr>
          <w:rFonts w:ascii="Arial" w:hAnsi="Arial" w:cs="Arial"/>
          <w:b/>
          <w:bCs/>
          <w:sz w:val="18"/>
          <w:szCs w:val="18"/>
          <w:lang w:val="lt-LT"/>
        </w:rPr>
      </w:pPr>
      <w:r w:rsidRPr="006C7D10">
        <w:rPr>
          <w:rFonts w:ascii="Arial" w:hAnsi="Arial" w:cs="Arial"/>
          <w:b/>
          <w:bCs/>
          <w:sz w:val="18"/>
          <w:szCs w:val="18"/>
          <w:lang w:val="lt-LT"/>
        </w:rPr>
        <w:t>TECHNICAL REQUIREMENTS FOR BATTERY CAPACITY MEASUREMENT DEVICE</w:t>
      </w:r>
      <w:r w:rsidR="00011BB0" w:rsidRPr="006C7D10">
        <w:rPr>
          <w:rFonts w:ascii="Arial" w:hAnsi="Arial" w:cs="Arial"/>
          <w:b/>
          <w:bCs/>
          <w:sz w:val="18"/>
          <w:szCs w:val="18"/>
          <w:lang w:val="lt-LT"/>
        </w:rPr>
        <w:t xml:space="preserve"> EXTRA LOAD UNIT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9"/>
        <w:gridCol w:w="3602"/>
        <w:gridCol w:w="2918"/>
        <w:gridCol w:w="2126"/>
        <w:gridCol w:w="1241"/>
      </w:tblGrid>
      <w:tr w:rsidR="00AA08DE" w:rsidRPr="007B4159" w14:paraId="5FE3D7DB" w14:textId="089B7FBD" w:rsidTr="003649C8">
        <w:trPr>
          <w:trHeight w:val="482"/>
          <w:tblHeader/>
        </w:trPr>
        <w:tc>
          <w:tcPr>
            <w:tcW w:w="242" w:type="pct"/>
            <w:vMerge w:val="restart"/>
            <w:shd w:val="clear" w:color="auto" w:fill="F2F2F2" w:themeFill="background1" w:themeFillShade="F2"/>
          </w:tcPr>
          <w:p w14:paraId="12CE8581" w14:textId="77777777" w:rsidR="00AA08DE" w:rsidRPr="006C7D10" w:rsidRDefault="00AA08DE" w:rsidP="006C7D10">
            <w:pPr>
              <w:spacing w:after="0" w:line="240" w:lineRule="auto"/>
              <w:jc w:val="center"/>
              <w:rPr>
                <w:rFonts w:ascii="Arial" w:hAnsi="Arial" w:cs="Arial"/>
                <w:b/>
                <w:bCs/>
                <w:sz w:val="18"/>
                <w:szCs w:val="18"/>
                <w:lang w:val="lt-LT"/>
              </w:rPr>
            </w:pPr>
          </w:p>
          <w:p w14:paraId="130DAFE7" w14:textId="77777777" w:rsidR="00AA08DE" w:rsidRPr="006C7D10" w:rsidRDefault="00AA08DE" w:rsidP="006C7D10">
            <w:pPr>
              <w:spacing w:after="0" w:line="240" w:lineRule="auto"/>
              <w:jc w:val="center"/>
              <w:rPr>
                <w:rFonts w:ascii="Arial" w:hAnsi="Arial" w:cs="Arial"/>
                <w:b/>
                <w:bCs/>
                <w:sz w:val="18"/>
                <w:szCs w:val="18"/>
                <w:lang w:val="lt-LT"/>
              </w:rPr>
            </w:pPr>
          </w:p>
          <w:p w14:paraId="3D90DE50" w14:textId="630A0925"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Eil. Nr.</w:t>
            </w:r>
          </w:p>
        </w:tc>
        <w:tc>
          <w:tcPr>
            <w:tcW w:w="1363" w:type="pct"/>
            <w:vMerge w:val="restart"/>
            <w:shd w:val="clear" w:color="auto" w:fill="F2F2F2" w:themeFill="background1" w:themeFillShade="F2"/>
            <w:vAlign w:val="center"/>
          </w:tcPr>
          <w:p w14:paraId="79D3AB9D" w14:textId="77777777"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Įrenginio, įrangos, gaminio ar medžiagos reikalaujamas parametras, funkcija, išpildymas ar savybė/</w:t>
            </w:r>
          </w:p>
          <w:p w14:paraId="4C049D31" w14:textId="486BAA6F"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en-US"/>
              </w:rPr>
              <w:t>Device, equipment, product or material required parameter, function, implementation or feature</w:t>
            </w:r>
          </w:p>
        </w:tc>
        <w:tc>
          <w:tcPr>
            <w:tcW w:w="1237" w:type="pct"/>
            <w:vMerge w:val="restart"/>
            <w:shd w:val="clear" w:color="auto" w:fill="F2F2F2" w:themeFill="background1" w:themeFillShade="F2"/>
            <w:vAlign w:val="center"/>
            <w:hideMark/>
          </w:tcPr>
          <w:p w14:paraId="04022585" w14:textId="77777777"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Kiekis (mato vnt.), reikalaujama parametro (mato vnt.) ar funkcijos reikšmė, išpildymas ar savybė/</w:t>
            </w:r>
          </w:p>
          <w:p w14:paraId="2B43B783" w14:textId="61661809" w:rsidR="00AA08DE" w:rsidRPr="006C7D10" w:rsidRDefault="00AA08DE" w:rsidP="006C7D10">
            <w:pPr>
              <w:spacing w:after="0" w:line="240" w:lineRule="auto"/>
              <w:jc w:val="center"/>
              <w:rPr>
                <w:rFonts w:ascii="Arial" w:eastAsia="Times New Roman" w:hAnsi="Arial" w:cs="Arial"/>
                <w:b/>
                <w:bCs/>
                <w:sz w:val="18"/>
                <w:szCs w:val="18"/>
                <w:lang w:val="lt-LT" w:eastAsia="ru-RU"/>
              </w:rPr>
            </w:pPr>
            <w:r w:rsidRPr="006C7D10">
              <w:rPr>
                <w:rFonts w:ascii="Arial" w:hAnsi="Arial" w:cs="Arial"/>
                <w:b/>
                <w:bCs/>
                <w:sz w:val="18"/>
                <w:szCs w:val="18"/>
                <w:lang w:val="en-US"/>
              </w:rPr>
              <w:t>Amount (measuring unit), required parameter (measuring unit) or function value, implementation or feature</w:t>
            </w:r>
          </w:p>
        </w:tc>
        <w:tc>
          <w:tcPr>
            <w:tcW w:w="2158" w:type="pct"/>
            <w:gridSpan w:val="3"/>
            <w:shd w:val="clear" w:color="auto" w:fill="F2F2F2" w:themeFill="background1" w:themeFillShade="F2"/>
            <w:vAlign w:val="center"/>
          </w:tcPr>
          <w:p w14:paraId="4E8F219B" w14:textId="77777777"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Siūlomo įrenginio, įrangos, gaminio ar medžiagos atitikimo reikalavimams patvirtinimas/</w:t>
            </w:r>
          </w:p>
          <w:p w14:paraId="50801B59" w14:textId="64091FC2"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en-US"/>
              </w:rPr>
              <w:t>Eligibility confirmation of the proposed device, equipment, product or material</w:t>
            </w:r>
          </w:p>
        </w:tc>
      </w:tr>
      <w:tr w:rsidR="00AA08DE" w:rsidRPr="007B4159" w14:paraId="6E5CBBD4" w14:textId="77777777" w:rsidTr="00956A8C">
        <w:trPr>
          <w:trHeight w:val="746"/>
          <w:tblHeader/>
        </w:trPr>
        <w:tc>
          <w:tcPr>
            <w:tcW w:w="242" w:type="pct"/>
            <w:vMerge/>
            <w:shd w:val="clear" w:color="auto" w:fill="F2F2F2" w:themeFill="background1" w:themeFillShade="F2"/>
          </w:tcPr>
          <w:p w14:paraId="16FFBA4D" w14:textId="77777777" w:rsidR="00AA08DE" w:rsidRPr="006C7D10" w:rsidRDefault="00AA08DE" w:rsidP="006C7D10">
            <w:pPr>
              <w:spacing w:after="0" w:line="240" w:lineRule="auto"/>
              <w:jc w:val="center"/>
              <w:rPr>
                <w:rFonts w:ascii="Arial" w:hAnsi="Arial" w:cs="Arial"/>
                <w:b/>
                <w:bCs/>
                <w:sz w:val="18"/>
                <w:szCs w:val="18"/>
                <w:lang w:val="lt-LT"/>
              </w:rPr>
            </w:pPr>
          </w:p>
        </w:tc>
        <w:tc>
          <w:tcPr>
            <w:tcW w:w="1363" w:type="pct"/>
            <w:vMerge/>
            <w:shd w:val="clear" w:color="auto" w:fill="F2F2F2" w:themeFill="background1" w:themeFillShade="F2"/>
            <w:vAlign w:val="center"/>
          </w:tcPr>
          <w:p w14:paraId="6B9AC7BA" w14:textId="77777777" w:rsidR="00AA08DE" w:rsidRPr="006C7D10" w:rsidRDefault="00AA08DE" w:rsidP="006C7D10">
            <w:pPr>
              <w:spacing w:after="0" w:line="240" w:lineRule="auto"/>
              <w:jc w:val="center"/>
              <w:rPr>
                <w:rFonts w:ascii="Arial" w:hAnsi="Arial" w:cs="Arial"/>
                <w:b/>
                <w:bCs/>
                <w:sz w:val="18"/>
                <w:szCs w:val="18"/>
                <w:lang w:val="lt-LT"/>
              </w:rPr>
            </w:pPr>
          </w:p>
        </w:tc>
        <w:tc>
          <w:tcPr>
            <w:tcW w:w="1237" w:type="pct"/>
            <w:vMerge/>
            <w:shd w:val="clear" w:color="auto" w:fill="F2F2F2" w:themeFill="background1" w:themeFillShade="F2"/>
            <w:vAlign w:val="center"/>
          </w:tcPr>
          <w:p w14:paraId="2BED2DC5" w14:textId="77777777" w:rsidR="00AA08DE" w:rsidRPr="006C7D10" w:rsidRDefault="00AA08DE" w:rsidP="006C7D10">
            <w:pPr>
              <w:spacing w:after="0" w:line="240" w:lineRule="auto"/>
              <w:jc w:val="center"/>
              <w:rPr>
                <w:rFonts w:ascii="Arial" w:hAnsi="Arial" w:cs="Arial"/>
                <w:b/>
                <w:bCs/>
                <w:sz w:val="18"/>
                <w:szCs w:val="18"/>
                <w:lang w:val="lt-LT"/>
              </w:rPr>
            </w:pPr>
          </w:p>
        </w:tc>
        <w:tc>
          <w:tcPr>
            <w:tcW w:w="1002" w:type="pct"/>
            <w:vMerge w:val="restart"/>
            <w:shd w:val="clear" w:color="auto" w:fill="F2F2F2" w:themeFill="background1" w:themeFillShade="F2"/>
            <w:vAlign w:val="center"/>
          </w:tcPr>
          <w:p w14:paraId="1B98BA64" w14:textId="77777777"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lt-LT"/>
              </w:rPr>
              <w:t>Atitikimą patvirtinanti parametro (mato vnt.) ar funkcijos reikšmė, išpildymas ar savybė/</w:t>
            </w:r>
          </w:p>
          <w:p w14:paraId="099E4C2E" w14:textId="4D3358E2" w:rsidR="00AA08DE" w:rsidRPr="006C7D10" w:rsidRDefault="00AA08DE" w:rsidP="006C7D10">
            <w:pPr>
              <w:spacing w:after="0" w:line="240" w:lineRule="auto"/>
              <w:jc w:val="center"/>
              <w:rPr>
                <w:rFonts w:ascii="Arial" w:hAnsi="Arial" w:cs="Arial"/>
                <w:b/>
                <w:bCs/>
                <w:sz w:val="18"/>
                <w:szCs w:val="18"/>
                <w:lang w:val="lt-LT"/>
              </w:rPr>
            </w:pPr>
            <w:r w:rsidRPr="006C7D10">
              <w:rPr>
                <w:rFonts w:ascii="Arial" w:hAnsi="Arial" w:cs="Arial"/>
                <w:b/>
                <w:bCs/>
                <w:sz w:val="18"/>
                <w:szCs w:val="18"/>
                <w:lang w:val="en-US"/>
              </w:rPr>
              <w:t>Parameter, function, implementation or feature confirming the compliance</w:t>
            </w:r>
          </w:p>
        </w:tc>
        <w:tc>
          <w:tcPr>
            <w:tcW w:w="1156" w:type="pct"/>
            <w:gridSpan w:val="2"/>
            <w:shd w:val="clear" w:color="auto" w:fill="F2F2F2" w:themeFill="background1" w:themeFillShade="F2"/>
            <w:vAlign w:val="center"/>
          </w:tcPr>
          <w:p w14:paraId="4501BA81" w14:textId="22477158" w:rsidR="00AA08DE" w:rsidRPr="006C7D10" w:rsidRDefault="00AA08DE" w:rsidP="006C7D10">
            <w:pPr>
              <w:spacing w:after="0" w:line="240" w:lineRule="auto"/>
              <w:jc w:val="center"/>
              <w:rPr>
                <w:rFonts w:ascii="Arial" w:hAnsi="Arial" w:cs="Arial"/>
                <w:b/>
                <w:bCs/>
                <w:sz w:val="18"/>
                <w:szCs w:val="18"/>
                <w:lang w:val="en-US"/>
              </w:rPr>
            </w:pPr>
            <w:r w:rsidRPr="006C7D10">
              <w:rPr>
                <w:rFonts w:ascii="Arial" w:hAnsi="Arial" w:cs="Arial"/>
                <w:b/>
                <w:bCs/>
                <w:sz w:val="18"/>
                <w:szCs w:val="18"/>
                <w:lang w:val="lt-LT"/>
              </w:rPr>
              <w:t>Nuoroda į Tiekėjo pasiūlymo dokumentus/</w:t>
            </w:r>
            <w:r w:rsidRPr="006C7D10">
              <w:rPr>
                <w:rFonts w:ascii="Arial" w:hAnsi="Arial" w:cs="Arial"/>
                <w:b/>
                <w:bCs/>
                <w:sz w:val="18"/>
                <w:szCs w:val="18"/>
                <w:lang w:val="en-US"/>
              </w:rPr>
              <w:t xml:space="preserve"> Link to Supplier’s proposal documents</w:t>
            </w:r>
          </w:p>
        </w:tc>
      </w:tr>
      <w:tr w:rsidR="00AA08DE" w:rsidRPr="006C7D10" w14:paraId="0A82054C" w14:textId="77777777" w:rsidTr="00956A8C">
        <w:trPr>
          <w:trHeight w:val="306"/>
          <w:tblHeader/>
        </w:trPr>
        <w:tc>
          <w:tcPr>
            <w:tcW w:w="242" w:type="pct"/>
            <w:vMerge/>
            <w:shd w:val="clear" w:color="auto" w:fill="F2F2F2" w:themeFill="background1" w:themeFillShade="F2"/>
          </w:tcPr>
          <w:p w14:paraId="60688366" w14:textId="77777777" w:rsidR="00AA08DE" w:rsidRPr="006C7D10" w:rsidRDefault="00AA08DE" w:rsidP="006C7D10">
            <w:pPr>
              <w:spacing w:after="0" w:line="240" w:lineRule="auto"/>
              <w:jc w:val="center"/>
              <w:rPr>
                <w:rFonts w:ascii="Arial" w:hAnsi="Arial" w:cs="Arial"/>
                <w:b/>
                <w:bCs/>
                <w:sz w:val="18"/>
                <w:szCs w:val="18"/>
                <w:lang w:val="lt-LT"/>
              </w:rPr>
            </w:pPr>
          </w:p>
        </w:tc>
        <w:tc>
          <w:tcPr>
            <w:tcW w:w="1363" w:type="pct"/>
            <w:vMerge/>
            <w:shd w:val="clear" w:color="auto" w:fill="F2F2F2" w:themeFill="background1" w:themeFillShade="F2"/>
            <w:vAlign w:val="center"/>
          </w:tcPr>
          <w:p w14:paraId="2485C18A" w14:textId="77777777" w:rsidR="00AA08DE" w:rsidRPr="006C7D10" w:rsidRDefault="00AA08DE" w:rsidP="006C7D10">
            <w:pPr>
              <w:spacing w:after="0" w:line="240" w:lineRule="auto"/>
              <w:jc w:val="center"/>
              <w:rPr>
                <w:rFonts w:ascii="Arial" w:hAnsi="Arial" w:cs="Arial"/>
                <w:b/>
                <w:bCs/>
                <w:sz w:val="18"/>
                <w:szCs w:val="18"/>
                <w:lang w:val="lt-LT"/>
              </w:rPr>
            </w:pPr>
          </w:p>
        </w:tc>
        <w:tc>
          <w:tcPr>
            <w:tcW w:w="1237" w:type="pct"/>
            <w:vMerge/>
            <w:shd w:val="clear" w:color="auto" w:fill="F2F2F2" w:themeFill="background1" w:themeFillShade="F2"/>
            <w:vAlign w:val="center"/>
          </w:tcPr>
          <w:p w14:paraId="3A5E8AAC" w14:textId="77777777" w:rsidR="00AA08DE" w:rsidRPr="006C7D10" w:rsidRDefault="00AA08DE" w:rsidP="006C7D10">
            <w:pPr>
              <w:spacing w:after="0" w:line="240" w:lineRule="auto"/>
              <w:jc w:val="center"/>
              <w:rPr>
                <w:rFonts w:ascii="Arial" w:hAnsi="Arial" w:cs="Arial"/>
                <w:b/>
                <w:bCs/>
                <w:sz w:val="18"/>
                <w:szCs w:val="18"/>
                <w:lang w:val="lt-LT"/>
              </w:rPr>
            </w:pPr>
          </w:p>
        </w:tc>
        <w:tc>
          <w:tcPr>
            <w:tcW w:w="1002" w:type="pct"/>
            <w:vMerge/>
            <w:shd w:val="clear" w:color="auto" w:fill="F2F2F2" w:themeFill="background1" w:themeFillShade="F2"/>
            <w:vAlign w:val="center"/>
          </w:tcPr>
          <w:p w14:paraId="57FAC385" w14:textId="77777777" w:rsidR="00AA08DE" w:rsidRPr="006C7D10" w:rsidRDefault="00AA08DE" w:rsidP="006C7D10">
            <w:pPr>
              <w:tabs>
                <w:tab w:val="left" w:pos="567"/>
              </w:tabs>
              <w:spacing w:after="0" w:line="240" w:lineRule="auto"/>
              <w:jc w:val="center"/>
              <w:rPr>
                <w:rFonts w:ascii="Arial" w:hAnsi="Arial" w:cs="Arial"/>
                <w:b/>
                <w:bCs/>
                <w:sz w:val="18"/>
                <w:szCs w:val="18"/>
                <w:lang w:val="lt-LT"/>
              </w:rPr>
            </w:pPr>
          </w:p>
        </w:tc>
        <w:tc>
          <w:tcPr>
            <w:tcW w:w="730" w:type="pct"/>
            <w:shd w:val="clear" w:color="auto" w:fill="F2F2F2" w:themeFill="background1" w:themeFillShade="F2"/>
            <w:vAlign w:val="center"/>
          </w:tcPr>
          <w:p w14:paraId="2C79A566" w14:textId="78DBC0CB" w:rsidR="00AA08DE" w:rsidRPr="006C7D10" w:rsidRDefault="00AA08DE" w:rsidP="006C7D10">
            <w:pPr>
              <w:spacing w:after="0" w:line="240" w:lineRule="auto"/>
              <w:jc w:val="center"/>
              <w:rPr>
                <w:rFonts w:ascii="Arial" w:hAnsi="Arial" w:cs="Arial"/>
                <w:b/>
                <w:bCs/>
                <w:sz w:val="18"/>
                <w:szCs w:val="18"/>
                <w:lang w:val="pt-BR"/>
              </w:rPr>
            </w:pPr>
            <w:r w:rsidRPr="006C7D10">
              <w:rPr>
                <w:rFonts w:ascii="Arial" w:hAnsi="Arial" w:cs="Arial"/>
                <w:b/>
                <w:bCs/>
                <w:sz w:val="18"/>
                <w:szCs w:val="18"/>
                <w:lang w:val="lt-LT"/>
              </w:rPr>
              <w:t>Priedo pavadinimas ar Nr./</w:t>
            </w:r>
            <w:r w:rsidRPr="006C7D10">
              <w:rPr>
                <w:rFonts w:ascii="Arial" w:hAnsi="Arial" w:cs="Arial"/>
                <w:b/>
                <w:bCs/>
                <w:sz w:val="18"/>
                <w:szCs w:val="18"/>
                <w:lang w:val="pt-BR"/>
              </w:rPr>
              <w:t xml:space="preserve"> </w:t>
            </w:r>
            <w:r w:rsidR="00956A8C" w:rsidRPr="006C7D10">
              <w:rPr>
                <w:rFonts w:ascii="Arial" w:hAnsi="Arial" w:cs="Arial"/>
                <w:b/>
                <w:bCs/>
                <w:sz w:val="18"/>
                <w:szCs w:val="18"/>
                <w:lang w:val="pt-BR"/>
              </w:rPr>
              <w:br/>
            </w:r>
            <w:r w:rsidRPr="006C7D10">
              <w:rPr>
                <w:rFonts w:ascii="Arial" w:hAnsi="Arial" w:cs="Arial"/>
                <w:b/>
                <w:bCs/>
                <w:sz w:val="18"/>
                <w:szCs w:val="18"/>
                <w:lang w:val="pt-BR"/>
              </w:rPr>
              <w:t>Annex name or No.</w:t>
            </w:r>
          </w:p>
        </w:tc>
        <w:tc>
          <w:tcPr>
            <w:tcW w:w="426" w:type="pct"/>
            <w:shd w:val="clear" w:color="auto" w:fill="F2F2F2" w:themeFill="background1" w:themeFillShade="F2"/>
            <w:vAlign w:val="center"/>
          </w:tcPr>
          <w:p w14:paraId="4A2BB9C1" w14:textId="063D4DBB" w:rsidR="00AA08DE" w:rsidRPr="006C7D10" w:rsidRDefault="006C6355" w:rsidP="006C7D10">
            <w:pPr>
              <w:spacing w:after="0" w:line="240" w:lineRule="auto"/>
              <w:jc w:val="center"/>
              <w:rPr>
                <w:rFonts w:ascii="Arial" w:hAnsi="Arial" w:cs="Arial"/>
                <w:b/>
                <w:bCs/>
                <w:sz w:val="18"/>
                <w:szCs w:val="18"/>
              </w:rPr>
            </w:pPr>
            <w:r w:rsidRPr="006C7D10">
              <w:rPr>
                <w:rFonts w:ascii="Arial" w:hAnsi="Arial" w:cs="Arial"/>
                <w:b/>
                <w:bCs/>
                <w:sz w:val="18"/>
                <w:szCs w:val="18"/>
                <w:lang w:val="lt-LT"/>
              </w:rPr>
              <w:t>Psl. Nr./</w:t>
            </w:r>
            <w:r w:rsidR="00956A8C" w:rsidRPr="006C7D10">
              <w:rPr>
                <w:rFonts w:ascii="Arial" w:hAnsi="Arial" w:cs="Arial"/>
                <w:b/>
                <w:bCs/>
                <w:sz w:val="18"/>
                <w:szCs w:val="18"/>
                <w:lang w:val="lt-LT"/>
              </w:rPr>
              <w:br/>
            </w:r>
            <w:r w:rsidRPr="006C7D10">
              <w:rPr>
                <w:rFonts w:ascii="Arial" w:hAnsi="Arial" w:cs="Arial"/>
                <w:b/>
                <w:bCs/>
                <w:sz w:val="18"/>
                <w:szCs w:val="18"/>
                <w:lang w:val="lt-LT"/>
              </w:rPr>
              <w:t>Pg. No</w:t>
            </w:r>
            <w:r w:rsidR="00AA08DE" w:rsidRPr="006C7D10">
              <w:rPr>
                <w:rFonts w:ascii="Arial" w:hAnsi="Arial" w:cs="Arial"/>
                <w:b/>
                <w:bCs/>
                <w:sz w:val="18"/>
                <w:szCs w:val="18"/>
                <w:lang w:val="lt-LT"/>
              </w:rPr>
              <w:t>.</w:t>
            </w:r>
          </w:p>
        </w:tc>
      </w:tr>
      <w:tr w:rsidR="00AC6F26" w:rsidRPr="007B4159" w14:paraId="2E866D01" w14:textId="77777777" w:rsidTr="00956A8C">
        <w:trPr>
          <w:trHeight w:val="233"/>
        </w:trPr>
        <w:tc>
          <w:tcPr>
            <w:tcW w:w="242" w:type="pct"/>
            <w:vMerge w:val="restart"/>
            <w:shd w:val="clear" w:color="auto" w:fill="FFFFFF" w:themeFill="background1"/>
            <w:vAlign w:val="center"/>
          </w:tcPr>
          <w:p w14:paraId="6BA963E9" w14:textId="2D8F5A4E" w:rsidR="00AC6F26" w:rsidRPr="006C7D10" w:rsidRDefault="00AC6F26" w:rsidP="006C7D10">
            <w:pPr>
              <w:pStyle w:val="ListParagraph"/>
              <w:numPr>
                <w:ilvl w:val="0"/>
                <w:numId w:val="7"/>
              </w:numPr>
              <w:jc w:val="center"/>
              <w:rPr>
                <w:rFonts w:ascii="Arial" w:hAnsi="Arial" w:cs="Arial"/>
                <w:sz w:val="18"/>
                <w:szCs w:val="18"/>
              </w:rPr>
            </w:pPr>
          </w:p>
        </w:tc>
        <w:tc>
          <w:tcPr>
            <w:tcW w:w="1363" w:type="pct"/>
            <w:vMerge w:val="restart"/>
            <w:shd w:val="clear" w:color="auto" w:fill="FFFFFF" w:themeFill="background1"/>
            <w:vAlign w:val="center"/>
          </w:tcPr>
          <w:p w14:paraId="3488259C" w14:textId="77777777"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 xml:space="preserve">Akumuliatorių baterijų talpos matavimo prietaisas/ </w:t>
            </w:r>
          </w:p>
          <w:p w14:paraId="5C6ADC73" w14:textId="14F2753B" w:rsidR="00AC6F26" w:rsidRPr="006C7D10" w:rsidRDefault="00AC6F26" w:rsidP="006C7D10">
            <w:pPr>
              <w:tabs>
                <w:tab w:val="left" w:pos="567"/>
              </w:tabs>
              <w:spacing w:after="0" w:line="240" w:lineRule="auto"/>
              <w:ind w:left="34" w:right="-26" w:firstLineChars="1" w:firstLine="2"/>
              <w:rPr>
                <w:rFonts w:ascii="Arial" w:hAnsi="Arial" w:cs="Arial"/>
                <w:sz w:val="18"/>
                <w:szCs w:val="18"/>
                <w:lang w:val="en-US"/>
              </w:rPr>
            </w:pPr>
            <w:r w:rsidRPr="006C7D10">
              <w:rPr>
                <w:rFonts w:ascii="Arial" w:eastAsia="Times New Roman" w:hAnsi="Arial" w:cs="Arial"/>
                <w:sz w:val="18"/>
                <w:szCs w:val="18"/>
                <w:lang w:val="en-US" w:eastAsia="ru-RU"/>
              </w:rPr>
              <w:t>Battery capacity measurement device</w:t>
            </w:r>
          </w:p>
        </w:tc>
        <w:tc>
          <w:tcPr>
            <w:tcW w:w="1237" w:type="pct"/>
            <w:vMerge w:val="restart"/>
            <w:shd w:val="clear" w:color="auto" w:fill="FFFFFF" w:themeFill="background1"/>
            <w:vAlign w:val="center"/>
          </w:tcPr>
          <w:p w14:paraId="359FCC50" w14:textId="77777777" w:rsidR="00AC6F26" w:rsidRPr="006C7D10" w:rsidRDefault="00AC6F26" w:rsidP="006C7D10">
            <w:pPr>
              <w:spacing w:after="0" w:line="240" w:lineRule="auto"/>
              <w:jc w:val="center"/>
              <w:rPr>
                <w:rFonts w:ascii="Arial" w:hAnsi="Arial" w:cs="Arial"/>
                <w:sz w:val="18"/>
                <w:szCs w:val="18"/>
                <w:lang w:val="lt-LT"/>
              </w:rPr>
            </w:pPr>
            <w:r w:rsidRPr="006C7D10">
              <w:rPr>
                <w:rFonts w:ascii="Arial" w:hAnsi="Arial" w:cs="Arial"/>
                <w:sz w:val="18"/>
                <w:szCs w:val="18"/>
                <w:lang w:val="lt-LT"/>
              </w:rPr>
              <w:t xml:space="preserve">1 komplektas/ </w:t>
            </w:r>
          </w:p>
          <w:p w14:paraId="0A981CE5" w14:textId="6617AEF5" w:rsidR="00AC6F26" w:rsidRPr="006C7D10" w:rsidRDefault="00AC6F26" w:rsidP="006C7D10">
            <w:pPr>
              <w:spacing w:after="0" w:line="240" w:lineRule="auto"/>
              <w:jc w:val="center"/>
              <w:rPr>
                <w:rFonts w:ascii="Arial" w:hAnsi="Arial" w:cs="Arial"/>
                <w:sz w:val="18"/>
                <w:szCs w:val="18"/>
                <w:lang w:val="en-US"/>
              </w:rPr>
            </w:pPr>
            <w:r w:rsidRPr="006C7D10">
              <w:rPr>
                <w:rFonts w:ascii="Arial" w:hAnsi="Arial" w:cs="Arial"/>
                <w:sz w:val="18"/>
                <w:szCs w:val="18"/>
                <w:lang w:val="en-US"/>
              </w:rPr>
              <w:t>1 set</w:t>
            </w:r>
          </w:p>
        </w:tc>
        <w:tc>
          <w:tcPr>
            <w:tcW w:w="1002" w:type="pct"/>
            <w:shd w:val="clear" w:color="auto" w:fill="FFFFFF" w:themeFill="background1"/>
            <w:vAlign w:val="center"/>
          </w:tcPr>
          <w:p w14:paraId="5BA57CCB" w14:textId="77777777"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Įrenginio ir pavaros žymėjimas/</w:t>
            </w:r>
          </w:p>
          <w:p w14:paraId="08992D00" w14:textId="76B16BF5" w:rsidR="00AC6F26" w:rsidRPr="006C7D10" w:rsidRDefault="00AC6F26" w:rsidP="006C7D10">
            <w:pPr>
              <w:tabs>
                <w:tab w:val="left" w:pos="567"/>
              </w:tabs>
              <w:spacing w:after="0" w:line="240" w:lineRule="auto"/>
              <w:ind w:left="34" w:right="-26" w:firstLineChars="1" w:firstLine="2"/>
              <w:rPr>
                <w:rFonts w:ascii="Arial" w:hAnsi="Arial" w:cs="Arial"/>
                <w:bCs/>
                <w:sz w:val="18"/>
                <w:szCs w:val="18"/>
                <w:lang w:val="en-US"/>
              </w:rPr>
            </w:pPr>
            <w:r w:rsidRPr="006C7D10">
              <w:rPr>
                <w:rFonts w:ascii="Arial" w:eastAsia="Times New Roman" w:hAnsi="Arial" w:cs="Arial"/>
                <w:sz w:val="18"/>
                <w:szCs w:val="18"/>
                <w:lang w:val="en-US" w:eastAsia="ru-RU"/>
              </w:rPr>
              <w:t>Device and gear marking</w:t>
            </w:r>
          </w:p>
        </w:tc>
        <w:tc>
          <w:tcPr>
            <w:tcW w:w="730" w:type="pct"/>
            <w:shd w:val="clear" w:color="auto" w:fill="FFFFFF" w:themeFill="background1"/>
            <w:vAlign w:val="center"/>
          </w:tcPr>
          <w:p w14:paraId="77600820" w14:textId="77777777" w:rsidR="00AC6F26" w:rsidRPr="006C7D10" w:rsidRDefault="00AC6F26" w:rsidP="006C7D10">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3A24BD7E"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2900F8B8" w14:textId="77777777" w:rsidTr="00956A8C">
        <w:trPr>
          <w:trHeight w:val="469"/>
        </w:trPr>
        <w:tc>
          <w:tcPr>
            <w:tcW w:w="242" w:type="pct"/>
            <w:vMerge/>
            <w:shd w:val="clear" w:color="auto" w:fill="FFFFFF" w:themeFill="background1"/>
          </w:tcPr>
          <w:p w14:paraId="3497B830" w14:textId="77777777" w:rsidR="00AC6F26" w:rsidRPr="006C7D10" w:rsidRDefault="00AC6F26" w:rsidP="006C7D10">
            <w:pPr>
              <w:spacing w:after="0" w:line="240" w:lineRule="auto"/>
              <w:jc w:val="center"/>
              <w:rPr>
                <w:rFonts w:ascii="Arial" w:hAnsi="Arial" w:cs="Arial"/>
                <w:sz w:val="18"/>
                <w:szCs w:val="18"/>
                <w:lang w:val="lt-LT"/>
              </w:rPr>
            </w:pPr>
          </w:p>
        </w:tc>
        <w:tc>
          <w:tcPr>
            <w:tcW w:w="1363" w:type="pct"/>
            <w:vMerge/>
            <w:shd w:val="clear" w:color="auto" w:fill="FFFFFF" w:themeFill="background1"/>
            <w:vAlign w:val="center"/>
          </w:tcPr>
          <w:p w14:paraId="3B81D976" w14:textId="77777777" w:rsidR="00AC6F26" w:rsidRPr="006C7D10" w:rsidRDefault="00AC6F26" w:rsidP="006C7D10">
            <w:pPr>
              <w:spacing w:after="0" w:line="240" w:lineRule="auto"/>
              <w:jc w:val="center"/>
              <w:rPr>
                <w:rFonts w:ascii="Arial" w:hAnsi="Arial" w:cs="Arial"/>
                <w:sz w:val="18"/>
                <w:szCs w:val="18"/>
                <w:lang w:val="lt-LT"/>
              </w:rPr>
            </w:pPr>
          </w:p>
        </w:tc>
        <w:tc>
          <w:tcPr>
            <w:tcW w:w="1237" w:type="pct"/>
            <w:vMerge/>
            <w:shd w:val="clear" w:color="auto" w:fill="FFFFFF" w:themeFill="background1"/>
            <w:vAlign w:val="center"/>
          </w:tcPr>
          <w:p w14:paraId="7F805D67" w14:textId="77777777" w:rsidR="00AC6F26" w:rsidRPr="006C7D10" w:rsidRDefault="00AC6F26" w:rsidP="006C7D10">
            <w:pPr>
              <w:spacing w:after="0" w:line="240" w:lineRule="auto"/>
              <w:jc w:val="center"/>
              <w:rPr>
                <w:rFonts w:ascii="Arial" w:hAnsi="Arial" w:cs="Arial"/>
                <w:sz w:val="18"/>
                <w:szCs w:val="18"/>
                <w:lang w:val="lt-LT"/>
              </w:rPr>
            </w:pPr>
          </w:p>
        </w:tc>
        <w:tc>
          <w:tcPr>
            <w:tcW w:w="1002" w:type="pct"/>
            <w:shd w:val="clear" w:color="auto" w:fill="FFFFFF" w:themeFill="background1"/>
            <w:vAlign w:val="center"/>
          </w:tcPr>
          <w:p w14:paraId="0F878BA5" w14:textId="77777777"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Gamintojas/</w:t>
            </w:r>
          </w:p>
          <w:p w14:paraId="7A8C3AF1" w14:textId="5E04F34F"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en-US" w:eastAsia="ru-RU"/>
              </w:rPr>
              <w:t>Manufacturer</w:t>
            </w:r>
          </w:p>
        </w:tc>
        <w:tc>
          <w:tcPr>
            <w:tcW w:w="730" w:type="pct"/>
            <w:shd w:val="clear" w:color="auto" w:fill="FFFFFF" w:themeFill="background1"/>
            <w:vAlign w:val="center"/>
          </w:tcPr>
          <w:p w14:paraId="70BE1992" w14:textId="77777777" w:rsidR="00AC6F26" w:rsidRPr="006C7D10" w:rsidRDefault="00AC6F26" w:rsidP="006C7D10">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47E7F724"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E758FA" w14:paraId="62F4606C" w14:textId="77777777" w:rsidTr="00956A8C">
        <w:trPr>
          <w:trHeight w:val="306"/>
        </w:trPr>
        <w:tc>
          <w:tcPr>
            <w:tcW w:w="242" w:type="pct"/>
            <w:vMerge/>
            <w:shd w:val="clear" w:color="auto" w:fill="FFFFFF" w:themeFill="background1"/>
          </w:tcPr>
          <w:p w14:paraId="590374BB" w14:textId="77777777" w:rsidR="00AC6F26" w:rsidRPr="006C7D10" w:rsidRDefault="00AC6F26" w:rsidP="006C7D10">
            <w:pPr>
              <w:spacing w:after="0" w:line="240" w:lineRule="auto"/>
              <w:jc w:val="center"/>
              <w:rPr>
                <w:rFonts w:ascii="Arial" w:hAnsi="Arial" w:cs="Arial"/>
                <w:sz w:val="18"/>
                <w:szCs w:val="18"/>
                <w:lang w:val="lt-LT"/>
              </w:rPr>
            </w:pPr>
          </w:p>
        </w:tc>
        <w:tc>
          <w:tcPr>
            <w:tcW w:w="1363" w:type="pct"/>
            <w:vMerge/>
            <w:shd w:val="clear" w:color="auto" w:fill="FFFFFF" w:themeFill="background1"/>
            <w:vAlign w:val="center"/>
          </w:tcPr>
          <w:p w14:paraId="74A217B3" w14:textId="77777777" w:rsidR="00AC6F26" w:rsidRPr="006C7D10" w:rsidRDefault="00AC6F26" w:rsidP="006C7D10">
            <w:pPr>
              <w:spacing w:after="0" w:line="240" w:lineRule="auto"/>
              <w:jc w:val="center"/>
              <w:rPr>
                <w:rFonts w:ascii="Arial" w:hAnsi="Arial" w:cs="Arial"/>
                <w:sz w:val="18"/>
                <w:szCs w:val="18"/>
                <w:lang w:val="lt-LT"/>
              </w:rPr>
            </w:pPr>
          </w:p>
        </w:tc>
        <w:tc>
          <w:tcPr>
            <w:tcW w:w="1237" w:type="pct"/>
            <w:vMerge/>
            <w:shd w:val="clear" w:color="auto" w:fill="FFFFFF" w:themeFill="background1"/>
            <w:vAlign w:val="center"/>
          </w:tcPr>
          <w:p w14:paraId="09743234" w14:textId="77777777" w:rsidR="00AC6F26" w:rsidRPr="006C7D10" w:rsidRDefault="00AC6F26" w:rsidP="006C7D10">
            <w:pPr>
              <w:spacing w:after="0" w:line="240" w:lineRule="auto"/>
              <w:jc w:val="center"/>
              <w:rPr>
                <w:rFonts w:ascii="Arial" w:hAnsi="Arial" w:cs="Arial"/>
                <w:sz w:val="18"/>
                <w:szCs w:val="18"/>
                <w:lang w:val="lt-LT"/>
              </w:rPr>
            </w:pPr>
          </w:p>
        </w:tc>
        <w:tc>
          <w:tcPr>
            <w:tcW w:w="1002" w:type="pct"/>
            <w:shd w:val="clear" w:color="auto" w:fill="FFFFFF" w:themeFill="background1"/>
            <w:vAlign w:val="center"/>
          </w:tcPr>
          <w:p w14:paraId="7EF70AA4" w14:textId="77777777"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Pagaminimo šalis/</w:t>
            </w:r>
          </w:p>
          <w:p w14:paraId="49B6B840" w14:textId="666039D3"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en-US" w:eastAsia="ru-RU"/>
              </w:rPr>
              <w:t>Country of production</w:t>
            </w:r>
          </w:p>
        </w:tc>
        <w:tc>
          <w:tcPr>
            <w:tcW w:w="730" w:type="pct"/>
            <w:shd w:val="clear" w:color="auto" w:fill="FFFFFF" w:themeFill="background1"/>
            <w:vAlign w:val="center"/>
          </w:tcPr>
          <w:p w14:paraId="01C75468" w14:textId="77777777" w:rsidR="00AC6F26" w:rsidRPr="006C7D10" w:rsidRDefault="00AC6F26" w:rsidP="006C7D10">
            <w:pPr>
              <w:tabs>
                <w:tab w:val="left" w:pos="567"/>
              </w:tabs>
              <w:spacing w:after="0" w:line="240" w:lineRule="auto"/>
              <w:jc w:val="center"/>
              <w:rPr>
                <w:rFonts w:ascii="Arial" w:hAnsi="Arial" w:cs="Arial"/>
                <w:bCs/>
                <w:sz w:val="18"/>
                <w:szCs w:val="18"/>
                <w:lang w:val="lt-LT"/>
              </w:rPr>
            </w:pPr>
          </w:p>
        </w:tc>
        <w:tc>
          <w:tcPr>
            <w:tcW w:w="426" w:type="pct"/>
            <w:shd w:val="clear" w:color="auto" w:fill="FFFFFF" w:themeFill="background1"/>
            <w:vAlign w:val="center"/>
          </w:tcPr>
          <w:p w14:paraId="56FDD57F"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1BAB166C" w14:textId="35D0BBFA" w:rsidTr="00956A8C">
        <w:trPr>
          <w:trHeight w:val="391"/>
        </w:trPr>
        <w:tc>
          <w:tcPr>
            <w:tcW w:w="242" w:type="pct"/>
          </w:tcPr>
          <w:p w14:paraId="3805B706" w14:textId="0D02BBE3" w:rsidR="00AC6F26" w:rsidRPr="006C7D10" w:rsidRDefault="00AC6F26" w:rsidP="006C7D10">
            <w:pPr>
              <w:pStyle w:val="ListParagraph"/>
              <w:numPr>
                <w:ilvl w:val="0"/>
                <w:numId w:val="7"/>
              </w:numPr>
              <w:tabs>
                <w:tab w:val="left" w:pos="567"/>
              </w:tabs>
              <w:ind w:right="-26"/>
              <w:jc w:val="center"/>
              <w:rPr>
                <w:rFonts w:ascii="Arial" w:hAnsi="Arial" w:cs="Arial"/>
                <w:sz w:val="18"/>
                <w:szCs w:val="18"/>
              </w:rPr>
            </w:pPr>
          </w:p>
        </w:tc>
        <w:tc>
          <w:tcPr>
            <w:tcW w:w="1363" w:type="pct"/>
            <w:vAlign w:val="center"/>
          </w:tcPr>
          <w:p w14:paraId="123853CE" w14:textId="44E30656"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Akumuliatorių baterijos maksimali pastovi iškrovimo galia/</w:t>
            </w:r>
          </w:p>
          <w:p w14:paraId="16293F04" w14:textId="2910C899" w:rsidR="00AC6F26" w:rsidRPr="006C7D10" w:rsidRDefault="00AC6F26" w:rsidP="006C7D10">
            <w:pPr>
              <w:tabs>
                <w:tab w:val="left" w:pos="567"/>
              </w:tabs>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en-US" w:eastAsia="ru-RU"/>
              </w:rPr>
              <w:t>Maximum power of battery discharge</w:t>
            </w:r>
            <w:r w:rsidRPr="006C7D10">
              <w:rPr>
                <w:rFonts w:ascii="Arial" w:eastAsia="Times New Roman" w:hAnsi="Arial" w:cs="Arial"/>
                <w:sz w:val="18"/>
                <w:szCs w:val="18"/>
                <w:lang w:val="lt-LT" w:eastAsia="ru-RU"/>
              </w:rPr>
              <w:t>, kW</w:t>
            </w:r>
          </w:p>
        </w:tc>
        <w:tc>
          <w:tcPr>
            <w:tcW w:w="1237" w:type="pct"/>
            <w:vAlign w:val="center"/>
          </w:tcPr>
          <w:p w14:paraId="3E855217" w14:textId="7C203489" w:rsidR="00AC6F26" w:rsidRPr="006C7D10" w:rsidRDefault="00AC6F26" w:rsidP="006C7D10">
            <w:pPr>
              <w:tabs>
                <w:tab w:val="left" w:pos="567"/>
              </w:tabs>
              <w:spacing w:after="0" w:line="240" w:lineRule="auto"/>
              <w:jc w:val="center"/>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≥25</w:t>
            </w:r>
          </w:p>
        </w:tc>
        <w:tc>
          <w:tcPr>
            <w:tcW w:w="1002" w:type="pct"/>
            <w:vAlign w:val="center"/>
          </w:tcPr>
          <w:p w14:paraId="1931A50C" w14:textId="77777777" w:rsidR="00AC6F26" w:rsidRPr="006C7D10" w:rsidRDefault="00AC6F26" w:rsidP="006C7D10">
            <w:pPr>
              <w:tabs>
                <w:tab w:val="left" w:pos="567"/>
              </w:tabs>
              <w:spacing w:after="0" w:line="240" w:lineRule="auto"/>
              <w:jc w:val="center"/>
              <w:rPr>
                <w:rFonts w:ascii="Arial" w:hAnsi="Arial" w:cs="Arial"/>
                <w:sz w:val="18"/>
                <w:szCs w:val="18"/>
                <w:lang w:val="lt-LT"/>
              </w:rPr>
            </w:pPr>
          </w:p>
        </w:tc>
        <w:tc>
          <w:tcPr>
            <w:tcW w:w="730" w:type="pct"/>
          </w:tcPr>
          <w:p w14:paraId="07B7281C" w14:textId="77777777" w:rsidR="00AC6F26" w:rsidRPr="006C7D10" w:rsidRDefault="00AC6F26" w:rsidP="006C7D10">
            <w:pPr>
              <w:tabs>
                <w:tab w:val="left" w:pos="567"/>
              </w:tabs>
              <w:spacing w:after="0" w:line="240" w:lineRule="auto"/>
              <w:jc w:val="center"/>
              <w:rPr>
                <w:rFonts w:ascii="Arial" w:hAnsi="Arial" w:cs="Arial"/>
                <w:sz w:val="18"/>
                <w:szCs w:val="18"/>
                <w:lang w:val="lt-LT"/>
              </w:rPr>
            </w:pPr>
          </w:p>
        </w:tc>
        <w:tc>
          <w:tcPr>
            <w:tcW w:w="426" w:type="pct"/>
          </w:tcPr>
          <w:p w14:paraId="23C82D61" w14:textId="77777777" w:rsidR="00AC6F26" w:rsidRPr="006C7D10" w:rsidRDefault="00AC6F26" w:rsidP="006C7D10">
            <w:pPr>
              <w:tabs>
                <w:tab w:val="left" w:pos="567"/>
              </w:tabs>
              <w:spacing w:after="0" w:line="240" w:lineRule="auto"/>
              <w:jc w:val="center"/>
              <w:rPr>
                <w:rFonts w:ascii="Arial" w:hAnsi="Arial" w:cs="Arial"/>
                <w:sz w:val="18"/>
                <w:szCs w:val="18"/>
                <w:lang w:val="lt-LT"/>
              </w:rPr>
            </w:pPr>
          </w:p>
        </w:tc>
      </w:tr>
      <w:tr w:rsidR="00AC6F26" w:rsidRPr="006C7D10" w14:paraId="62FF40BB" w14:textId="3A61106D" w:rsidTr="00956A8C">
        <w:trPr>
          <w:trHeight w:val="391"/>
        </w:trPr>
        <w:tc>
          <w:tcPr>
            <w:tcW w:w="242" w:type="pct"/>
          </w:tcPr>
          <w:p w14:paraId="7F881A1B"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29D40A4E" w14:textId="32BF0D98"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Iškraunamos akumuliatorių baterijos maksimali leistina įtampa/</w:t>
            </w:r>
          </w:p>
          <w:p w14:paraId="0B597F76" w14:textId="31A28721" w:rsidR="00AC6F26" w:rsidRPr="006C7D10" w:rsidRDefault="00AC6F26" w:rsidP="006C7D10">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en-US" w:eastAsia="ru-RU"/>
              </w:rPr>
              <w:t>Maximum voltage of discharging battery, V</w:t>
            </w:r>
          </w:p>
        </w:tc>
        <w:tc>
          <w:tcPr>
            <w:tcW w:w="1237" w:type="pct"/>
            <w:vAlign w:val="center"/>
          </w:tcPr>
          <w:p w14:paraId="43AD1B5B" w14:textId="07EC7D88" w:rsidR="00AC6F26" w:rsidRPr="006C7D10" w:rsidRDefault="00AC6F26" w:rsidP="006C7D10">
            <w:pPr>
              <w:spacing w:after="0" w:line="240" w:lineRule="auto"/>
              <w:jc w:val="center"/>
              <w:rPr>
                <w:rFonts w:ascii="Arial" w:eastAsia="Times New Roman" w:hAnsi="Arial" w:cs="Arial"/>
                <w:sz w:val="18"/>
                <w:szCs w:val="18"/>
                <w:lang w:val="lt-LT" w:eastAsia="ru-RU"/>
              </w:rPr>
            </w:pPr>
            <w:r w:rsidRPr="006C7D10">
              <w:rPr>
                <w:rFonts w:ascii="Arial" w:hAnsi="Arial" w:cs="Arial"/>
                <w:sz w:val="18"/>
                <w:szCs w:val="18"/>
                <w:lang w:val="lt-LT"/>
              </w:rPr>
              <w:t>≥260</w:t>
            </w:r>
          </w:p>
        </w:tc>
        <w:tc>
          <w:tcPr>
            <w:tcW w:w="1002" w:type="pct"/>
            <w:vAlign w:val="center"/>
          </w:tcPr>
          <w:p w14:paraId="5EDA73F5" w14:textId="77777777" w:rsidR="00AC6F26" w:rsidRPr="006C7D10" w:rsidRDefault="00AC6F26" w:rsidP="006C7D10">
            <w:pPr>
              <w:spacing w:after="0" w:line="240" w:lineRule="auto"/>
              <w:jc w:val="center"/>
              <w:rPr>
                <w:rFonts w:ascii="Arial" w:hAnsi="Arial" w:cs="Arial"/>
                <w:sz w:val="18"/>
                <w:szCs w:val="18"/>
                <w:lang w:val="lt-LT"/>
              </w:rPr>
            </w:pPr>
          </w:p>
        </w:tc>
        <w:tc>
          <w:tcPr>
            <w:tcW w:w="730" w:type="pct"/>
          </w:tcPr>
          <w:p w14:paraId="398B0209" w14:textId="77777777" w:rsidR="00AC6F26" w:rsidRPr="006C7D10" w:rsidRDefault="00AC6F26" w:rsidP="006C7D10">
            <w:pPr>
              <w:spacing w:after="0" w:line="240" w:lineRule="auto"/>
              <w:jc w:val="center"/>
              <w:rPr>
                <w:rFonts w:ascii="Arial" w:hAnsi="Arial" w:cs="Arial"/>
                <w:sz w:val="18"/>
                <w:szCs w:val="18"/>
                <w:lang w:val="lt-LT"/>
              </w:rPr>
            </w:pPr>
          </w:p>
        </w:tc>
        <w:tc>
          <w:tcPr>
            <w:tcW w:w="426" w:type="pct"/>
          </w:tcPr>
          <w:p w14:paraId="38C000A3"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E758FA" w14:paraId="766756C2" w14:textId="7B35DE44" w:rsidTr="00956A8C">
        <w:trPr>
          <w:trHeight w:val="255"/>
        </w:trPr>
        <w:tc>
          <w:tcPr>
            <w:tcW w:w="242" w:type="pct"/>
            <w:vAlign w:val="center"/>
          </w:tcPr>
          <w:p w14:paraId="064A7D67"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12A2C7CF" w14:textId="66795F73"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Prietaiso suderinamumas su kita matavimo įranga/</w:t>
            </w:r>
          </w:p>
          <w:p w14:paraId="6C10C325" w14:textId="302351AA" w:rsidR="00AC6F26" w:rsidRPr="006C7D10" w:rsidRDefault="00AC6F26" w:rsidP="006C7D10">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en-US" w:eastAsia="ru-RU"/>
              </w:rPr>
              <w:t>Device compatibility with other measurement equipment</w:t>
            </w:r>
          </w:p>
        </w:tc>
        <w:tc>
          <w:tcPr>
            <w:tcW w:w="1237" w:type="pct"/>
            <w:vAlign w:val="center"/>
          </w:tcPr>
          <w:p w14:paraId="06D48B51" w14:textId="60558296" w:rsidR="00AC6F26" w:rsidRPr="006C7D10" w:rsidRDefault="00AC6F26" w:rsidP="00DD3089">
            <w:pPr>
              <w:spacing w:after="0" w:line="240" w:lineRule="auto"/>
              <w:jc w:val="both"/>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Prietaisas turi susijungti ir veikti kartu su perkančiojo subjekto naudojamu  baterijų talpos matavimo prietaisu „Megger Torkel 930“/</w:t>
            </w:r>
          </w:p>
          <w:p w14:paraId="3D656884" w14:textId="5FA443A8" w:rsidR="00AC6F26" w:rsidRPr="006C7D10" w:rsidRDefault="00AC6F26" w:rsidP="00DD3089">
            <w:pPr>
              <w:spacing w:after="0" w:line="240" w:lineRule="auto"/>
              <w:jc w:val="both"/>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The device is designed to connect and operate in conjunction with the battery capacity measurement device used by the contracting entity „Megger Torkel 930“</w:t>
            </w:r>
          </w:p>
        </w:tc>
        <w:tc>
          <w:tcPr>
            <w:tcW w:w="1002" w:type="pct"/>
            <w:vAlign w:val="center"/>
          </w:tcPr>
          <w:p w14:paraId="65FA620A" w14:textId="77777777" w:rsidR="00AC6F26" w:rsidRPr="006C7D10" w:rsidRDefault="00AC6F26" w:rsidP="006C7D10">
            <w:pPr>
              <w:spacing w:after="0" w:line="240" w:lineRule="auto"/>
              <w:ind w:left="-13" w:hanging="1"/>
              <w:jc w:val="center"/>
              <w:rPr>
                <w:rFonts w:ascii="Arial" w:hAnsi="Arial" w:cs="Arial"/>
                <w:sz w:val="18"/>
                <w:szCs w:val="18"/>
                <w:lang w:val="lt-LT"/>
              </w:rPr>
            </w:pPr>
          </w:p>
        </w:tc>
        <w:tc>
          <w:tcPr>
            <w:tcW w:w="730" w:type="pct"/>
          </w:tcPr>
          <w:p w14:paraId="2C3C04D9" w14:textId="77777777" w:rsidR="00AC6F26" w:rsidRPr="006C7D10" w:rsidRDefault="00AC6F26" w:rsidP="006C7D10">
            <w:pPr>
              <w:spacing w:after="0" w:line="240" w:lineRule="auto"/>
              <w:ind w:left="-13" w:hanging="1"/>
              <w:jc w:val="center"/>
              <w:rPr>
                <w:rFonts w:ascii="Arial" w:hAnsi="Arial" w:cs="Arial"/>
                <w:sz w:val="18"/>
                <w:szCs w:val="18"/>
                <w:lang w:val="lt-LT"/>
              </w:rPr>
            </w:pPr>
          </w:p>
        </w:tc>
        <w:tc>
          <w:tcPr>
            <w:tcW w:w="426" w:type="pct"/>
          </w:tcPr>
          <w:p w14:paraId="5C9CDC86" w14:textId="77777777" w:rsidR="00AC6F26" w:rsidRPr="006C7D10" w:rsidRDefault="00AC6F26" w:rsidP="006C7D10">
            <w:pPr>
              <w:spacing w:after="0" w:line="240" w:lineRule="auto"/>
              <w:ind w:left="-13" w:hanging="1"/>
              <w:jc w:val="center"/>
              <w:rPr>
                <w:rFonts w:ascii="Arial" w:hAnsi="Arial" w:cs="Arial"/>
                <w:sz w:val="18"/>
                <w:szCs w:val="18"/>
                <w:lang w:val="lt-LT"/>
              </w:rPr>
            </w:pPr>
          </w:p>
        </w:tc>
      </w:tr>
      <w:tr w:rsidR="00AC6F26" w:rsidRPr="006C7D10" w14:paraId="78940197" w14:textId="08C4EA68" w:rsidTr="00956A8C">
        <w:trPr>
          <w:trHeight w:val="255"/>
        </w:trPr>
        <w:tc>
          <w:tcPr>
            <w:tcW w:w="242" w:type="pct"/>
            <w:vAlign w:val="center"/>
          </w:tcPr>
          <w:p w14:paraId="53A2FD14"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5A99909C" w14:textId="20665F2E"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Naudojimo (matavimo) aplinkos temperatūra,/</w:t>
            </w:r>
          </w:p>
          <w:p w14:paraId="75784344" w14:textId="7AD6812D" w:rsidR="00AC6F26" w:rsidRPr="006C7D10" w:rsidRDefault="00AC6F26" w:rsidP="006C7D10">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sz w:val="18"/>
                <w:szCs w:val="18"/>
                <w:lang w:val="en-US" w:eastAsia="ru-RU"/>
              </w:rPr>
              <w:t xml:space="preserve">Operating (measuring) ambient temperature, </w:t>
            </w:r>
            <w:r w:rsidRPr="006C7D10">
              <w:rPr>
                <w:rFonts w:ascii="Arial" w:hAnsi="Arial" w:cs="Arial"/>
                <w:color w:val="000000"/>
                <w:sz w:val="18"/>
                <w:szCs w:val="18"/>
                <w:vertAlign w:val="superscript"/>
                <w:lang w:val="en-US"/>
              </w:rPr>
              <w:t>o</w:t>
            </w:r>
            <w:r w:rsidRPr="006C7D10">
              <w:rPr>
                <w:rFonts w:ascii="Arial" w:hAnsi="Arial" w:cs="Arial"/>
                <w:color w:val="000000"/>
                <w:sz w:val="18"/>
                <w:szCs w:val="18"/>
                <w:lang w:val="en-US"/>
              </w:rPr>
              <w:t>C</w:t>
            </w:r>
          </w:p>
        </w:tc>
        <w:tc>
          <w:tcPr>
            <w:tcW w:w="1237" w:type="pct"/>
            <w:vAlign w:val="center"/>
          </w:tcPr>
          <w:p w14:paraId="799F8A92" w14:textId="38224A74" w:rsidR="00AC6F26" w:rsidRPr="006C7D10" w:rsidRDefault="00AC6F26" w:rsidP="006C7D10">
            <w:pPr>
              <w:spacing w:after="0" w:line="240" w:lineRule="auto"/>
              <w:jc w:val="both"/>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Nuo/</w:t>
            </w:r>
            <w:r w:rsidRPr="006C7D10">
              <w:rPr>
                <w:rFonts w:ascii="Arial" w:eastAsia="Times New Roman" w:hAnsi="Arial" w:cs="Arial"/>
                <w:sz w:val="18"/>
                <w:szCs w:val="18"/>
                <w:lang w:val="en-US" w:eastAsia="ru-RU"/>
              </w:rPr>
              <w:t>from</w:t>
            </w:r>
            <w:r w:rsidRPr="006C7D10">
              <w:rPr>
                <w:rFonts w:ascii="Arial" w:eastAsia="Times New Roman" w:hAnsi="Arial" w:cs="Arial"/>
                <w:sz w:val="18"/>
                <w:szCs w:val="18"/>
                <w:lang w:val="lt-LT" w:eastAsia="ru-RU"/>
              </w:rPr>
              <w:t xml:space="preserve"> ≤0 iki/to ≥+40</w:t>
            </w:r>
          </w:p>
        </w:tc>
        <w:tc>
          <w:tcPr>
            <w:tcW w:w="1002" w:type="pct"/>
            <w:vAlign w:val="center"/>
          </w:tcPr>
          <w:p w14:paraId="1C81A35A" w14:textId="77777777" w:rsidR="00AC6F26" w:rsidRPr="006C7D10" w:rsidRDefault="00AC6F26" w:rsidP="006C7D10">
            <w:pPr>
              <w:spacing w:after="0" w:line="240" w:lineRule="auto"/>
              <w:jc w:val="center"/>
              <w:rPr>
                <w:rFonts w:ascii="Arial" w:hAnsi="Arial" w:cs="Arial"/>
                <w:sz w:val="18"/>
                <w:szCs w:val="18"/>
                <w:lang w:val="lt-LT"/>
              </w:rPr>
            </w:pPr>
          </w:p>
        </w:tc>
        <w:tc>
          <w:tcPr>
            <w:tcW w:w="730" w:type="pct"/>
          </w:tcPr>
          <w:p w14:paraId="38F72CB5" w14:textId="77777777" w:rsidR="00AC6F26" w:rsidRPr="006C7D10" w:rsidRDefault="00AC6F26" w:rsidP="006C7D10">
            <w:pPr>
              <w:spacing w:after="0" w:line="240" w:lineRule="auto"/>
              <w:jc w:val="center"/>
              <w:rPr>
                <w:rFonts w:ascii="Arial" w:hAnsi="Arial" w:cs="Arial"/>
                <w:sz w:val="18"/>
                <w:szCs w:val="18"/>
                <w:lang w:val="lt-LT"/>
              </w:rPr>
            </w:pPr>
          </w:p>
        </w:tc>
        <w:tc>
          <w:tcPr>
            <w:tcW w:w="426" w:type="pct"/>
          </w:tcPr>
          <w:p w14:paraId="05615693"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43688320" w14:textId="05489283" w:rsidTr="00956A8C">
        <w:trPr>
          <w:trHeight w:val="255"/>
        </w:trPr>
        <w:tc>
          <w:tcPr>
            <w:tcW w:w="242" w:type="pct"/>
            <w:vAlign w:val="center"/>
          </w:tcPr>
          <w:p w14:paraId="0A989FC1"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6143ABE2" w14:textId="77777777" w:rsidR="00AC6F26" w:rsidRPr="006C7D10" w:rsidRDefault="00AC6F26" w:rsidP="006C7D10">
            <w:pPr>
              <w:spacing w:after="0" w:line="240" w:lineRule="auto"/>
              <w:ind w:left="34" w:right="-26" w:firstLineChars="1" w:firstLine="2"/>
              <w:rPr>
                <w:rFonts w:ascii="Arial" w:hAnsi="Arial" w:cs="Arial"/>
                <w:sz w:val="18"/>
                <w:szCs w:val="18"/>
                <w:lang w:val="lt-LT"/>
              </w:rPr>
            </w:pPr>
            <w:r w:rsidRPr="006C7D10">
              <w:rPr>
                <w:rFonts w:ascii="Arial" w:hAnsi="Arial" w:cs="Arial"/>
                <w:sz w:val="18"/>
                <w:szCs w:val="18"/>
                <w:lang w:val="lt-LT"/>
              </w:rPr>
              <w:t>Sandėliavimo (transportavimo) aplinkos temperatūra/</w:t>
            </w:r>
          </w:p>
          <w:p w14:paraId="5B87E0CB" w14:textId="3DE39BE3" w:rsidR="00AC6F26" w:rsidRPr="006C7D10" w:rsidRDefault="00AC6F26" w:rsidP="006C7D10">
            <w:pPr>
              <w:spacing w:after="0" w:line="240" w:lineRule="auto"/>
              <w:ind w:left="34" w:right="-26" w:firstLineChars="1" w:firstLine="2"/>
              <w:rPr>
                <w:rFonts w:ascii="Arial" w:hAnsi="Arial" w:cs="Arial"/>
                <w:sz w:val="18"/>
                <w:szCs w:val="18"/>
                <w:lang w:val="en-US"/>
              </w:rPr>
            </w:pPr>
            <w:r w:rsidRPr="006C7D10">
              <w:rPr>
                <w:rFonts w:ascii="Arial" w:hAnsi="Arial" w:cs="Arial"/>
                <w:sz w:val="18"/>
                <w:szCs w:val="18"/>
                <w:lang w:val="en-US"/>
              </w:rPr>
              <w:t xml:space="preserve">Storage (transport) ambient temperature, </w:t>
            </w:r>
            <w:r w:rsidRPr="006C7D10">
              <w:rPr>
                <w:rFonts w:ascii="Arial" w:hAnsi="Arial" w:cs="Arial"/>
                <w:color w:val="000000"/>
                <w:sz w:val="18"/>
                <w:szCs w:val="18"/>
                <w:vertAlign w:val="superscript"/>
                <w:lang w:val="en-US"/>
              </w:rPr>
              <w:t>o</w:t>
            </w:r>
            <w:r w:rsidRPr="006C7D10">
              <w:rPr>
                <w:rFonts w:ascii="Arial" w:hAnsi="Arial" w:cs="Arial"/>
                <w:color w:val="000000"/>
                <w:sz w:val="18"/>
                <w:szCs w:val="18"/>
                <w:lang w:val="en-US"/>
              </w:rPr>
              <w:t>C</w:t>
            </w:r>
          </w:p>
        </w:tc>
        <w:tc>
          <w:tcPr>
            <w:tcW w:w="1237" w:type="pct"/>
            <w:vAlign w:val="center"/>
          </w:tcPr>
          <w:p w14:paraId="06C7B506" w14:textId="50E19045" w:rsidR="00AC6F26" w:rsidRPr="006C7D10" w:rsidRDefault="00AC6F26" w:rsidP="006C7D10">
            <w:pPr>
              <w:spacing w:after="0" w:line="240" w:lineRule="auto"/>
              <w:jc w:val="both"/>
              <w:rPr>
                <w:rFonts w:ascii="Arial" w:hAnsi="Arial" w:cs="Arial"/>
                <w:sz w:val="18"/>
                <w:szCs w:val="18"/>
                <w:lang w:val="lt-LT"/>
              </w:rPr>
            </w:pPr>
            <w:r w:rsidRPr="006C7D10">
              <w:rPr>
                <w:rFonts w:ascii="Arial" w:eastAsia="Times New Roman" w:hAnsi="Arial" w:cs="Arial"/>
                <w:sz w:val="18"/>
                <w:szCs w:val="18"/>
                <w:lang w:val="lt-LT" w:eastAsia="ru-RU"/>
              </w:rPr>
              <w:t>Nuo/</w:t>
            </w:r>
            <w:r w:rsidRPr="006C7D10">
              <w:rPr>
                <w:rFonts w:ascii="Arial" w:eastAsia="Times New Roman" w:hAnsi="Arial" w:cs="Arial"/>
                <w:sz w:val="18"/>
                <w:szCs w:val="18"/>
                <w:lang w:val="en-US" w:eastAsia="ru-RU"/>
              </w:rPr>
              <w:t>from</w:t>
            </w:r>
            <w:r w:rsidRPr="006C7D10">
              <w:rPr>
                <w:rFonts w:ascii="Arial" w:eastAsia="Times New Roman" w:hAnsi="Arial" w:cs="Arial"/>
                <w:sz w:val="18"/>
                <w:szCs w:val="18"/>
                <w:lang w:val="lt-LT" w:eastAsia="ru-RU"/>
              </w:rPr>
              <w:t xml:space="preserve"> ≤-20 iki/to ≥50</w:t>
            </w:r>
          </w:p>
        </w:tc>
        <w:tc>
          <w:tcPr>
            <w:tcW w:w="1002" w:type="pct"/>
            <w:vAlign w:val="center"/>
          </w:tcPr>
          <w:p w14:paraId="36786286" w14:textId="77777777" w:rsidR="00AC6F26" w:rsidRPr="006C7D10" w:rsidRDefault="00AC6F26" w:rsidP="006C7D10">
            <w:pPr>
              <w:spacing w:after="0" w:line="240" w:lineRule="auto"/>
              <w:jc w:val="center"/>
              <w:rPr>
                <w:rFonts w:ascii="Arial" w:hAnsi="Arial" w:cs="Arial"/>
                <w:sz w:val="18"/>
                <w:szCs w:val="18"/>
                <w:lang w:val="lt-LT"/>
              </w:rPr>
            </w:pPr>
          </w:p>
        </w:tc>
        <w:tc>
          <w:tcPr>
            <w:tcW w:w="730" w:type="pct"/>
          </w:tcPr>
          <w:p w14:paraId="7A7E31F6" w14:textId="77777777" w:rsidR="00AC6F26" w:rsidRPr="006C7D10" w:rsidRDefault="00AC6F26" w:rsidP="006C7D10">
            <w:pPr>
              <w:spacing w:after="0" w:line="240" w:lineRule="auto"/>
              <w:jc w:val="center"/>
              <w:rPr>
                <w:rFonts w:ascii="Arial" w:hAnsi="Arial" w:cs="Arial"/>
                <w:sz w:val="18"/>
                <w:szCs w:val="18"/>
                <w:lang w:val="lt-LT"/>
              </w:rPr>
            </w:pPr>
          </w:p>
        </w:tc>
        <w:tc>
          <w:tcPr>
            <w:tcW w:w="426" w:type="pct"/>
          </w:tcPr>
          <w:p w14:paraId="4C296D4D"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4454CBC1" w14:textId="3EE7E588" w:rsidTr="00956A8C">
        <w:trPr>
          <w:trHeight w:val="255"/>
        </w:trPr>
        <w:tc>
          <w:tcPr>
            <w:tcW w:w="242" w:type="pct"/>
            <w:vAlign w:val="center"/>
          </w:tcPr>
          <w:p w14:paraId="4332D601"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4A1DD1DA" w14:textId="0CB0293E" w:rsidR="00AC6F26" w:rsidRPr="006C7D10" w:rsidRDefault="00AC6F26" w:rsidP="006C7D10">
            <w:pPr>
              <w:spacing w:after="0" w:line="240" w:lineRule="auto"/>
              <w:ind w:left="34" w:right="-26" w:firstLineChars="1" w:firstLine="2"/>
              <w:rPr>
                <w:rFonts w:ascii="Arial" w:hAnsi="Arial" w:cs="Arial"/>
                <w:sz w:val="18"/>
                <w:szCs w:val="18"/>
                <w:lang w:val="lt-LT"/>
              </w:rPr>
            </w:pPr>
            <w:r w:rsidRPr="006C7D10">
              <w:rPr>
                <w:rFonts w:ascii="Arial" w:hAnsi="Arial" w:cs="Arial"/>
                <w:sz w:val="18"/>
                <w:szCs w:val="18"/>
                <w:lang w:val="lt-LT"/>
              </w:rPr>
              <w:t>Maksimali sandėliavimo (transportavimo) aplinkos drėgmė,/</w:t>
            </w:r>
          </w:p>
          <w:p w14:paraId="7057D5AE" w14:textId="17CEF785"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en-US" w:eastAsia="ru-RU"/>
              </w:rPr>
              <w:lastRenderedPageBreak/>
              <w:t>Maximum humidity of the storage (transport) ambient,</w:t>
            </w:r>
            <w:r w:rsidRPr="006C7D10">
              <w:rPr>
                <w:rFonts w:ascii="Arial" w:eastAsia="Times New Roman" w:hAnsi="Arial" w:cs="Arial"/>
                <w:sz w:val="18"/>
                <w:szCs w:val="18"/>
                <w:lang w:val="lt-LT" w:eastAsia="ru-RU"/>
              </w:rPr>
              <w:t xml:space="preserve"> %</w:t>
            </w:r>
          </w:p>
        </w:tc>
        <w:tc>
          <w:tcPr>
            <w:tcW w:w="1237" w:type="pct"/>
            <w:vAlign w:val="center"/>
          </w:tcPr>
          <w:p w14:paraId="1FB02A55" w14:textId="185E8009" w:rsidR="00AC6F26" w:rsidRPr="006C7D10" w:rsidRDefault="00AC6F26" w:rsidP="006C7D10">
            <w:pPr>
              <w:spacing w:after="0" w:line="240" w:lineRule="auto"/>
              <w:jc w:val="both"/>
              <w:rPr>
                <w:rFonts w:ascii="Arial" w:eastAsia="Times New Roman" w:hAnsi="Arial" w:cs="Arial"/>
                <w:sz w:val="18"/>
                <w:szCs w:val="18"/>
                <w:lang w:val="lt-LT" w:eastAsia="ru-RU"/>
              </w:rPr>
            </w:pPr>
            <w:r w:rsidRPr="006C7D10">
              <w:rPr>
                <w:rFonts w:ascii="Arial" w:hAnsi="Arial" w:cs="Arial"/>
                <w:sz w:val="18"/>
                <w:szCs w:val="18"/>
                <w:lang w:val="lt-LT"/>
              </w:rPr>
              <w:lastRenderedPageBreak/>
              <w:t>≥65</w:t>
            </w:r>
          </w:p>
        </w:tc>
        <w:tc>
          <w:tcPr>
            <w:tcW w:w="1002" w:type="pct"/>
            <w:vAlign w:val="center"/>
          </w:tcPr>
          <w:p w14:paraId="5B67137D" w14:textId="77777777" w:rsidR="00AC6F26" w:rsidRPr="006C7D10" w:rsidRDefault="00AC6F26" w:rsidP="006C7D10">
            <w:pPr>
              <w:spacing w:after="0" w:line="240" w:lineRule="auto"/>
              <w:jc w:val="center"/>
              <w:rPr>
                <w:rFonts w:ascii="Arial" w:hAnsi="Arial" w:cs="Arial"/>
                <w:sz w:val="18"/>
                <w:szCs w:val="18"/>
                <w:lang w:val="lt-LT"/>
              </w:rPr>
            </w:pPr>
          </w:p>
        </w:tc>
        <w:tc>
          <w:tcPr>
            <w:tcW w:w="730" w:type="pct"/>
          </w:tcPr>
          <w:p w14:paraId="5463784E" w14:textId="77777777" w:rsidR="00AC6F26" w:rsidRPr="006C7D10" w:rsidRDefault="00AC6F26" w:rsidP="006C7D10">
            <w:pPr>
              <w:spacing w:after="0" w:line="240" w:lineRule="auto"/>
              <w:jc w:val="center"/>
              <w:rPr>
                <w:rFonts w:ascii="Arial" w:hAnsi="Arial" w:cs="Arial"/>
                <w:sz w:val="18"/>
                <w:szCs w:val="18"/>
                <w:lang w:val="lt-LT"/>
              </w:rPr>
            </w:pPr>
          </w:p>
        </w:tc>
        <w:tc>
          <w:tcPr>
            <w:tcW w:w="426" w:type="pct"/>
          </w:tcPr>
          <w:p w14:paraId="615D7A8E"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073BAE40" w14:textId="5B6E678F" w:rsidTr="00956A8C">
        <w:trPr>
          <w:trHeight w:val="255"/>
        </w:trPr>
        <w:tc>
          <w:tcPr>
            <w:tcW w:w="242" w:type="pct"/>
            <w:vAlign w:val="center"/>
          </w:tcPr>
          <w:p w14:paraId="47240610"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2B99DA93" w14:textId="08A6BD46" w:rsidR="00AC6F26" w:rsidRPr="006C7D10" w:rsidRDefault="00AC6F26" w:rsidP="006C7D10">
            <w:pPr>
              <w:spacing w:after="0" w:line="240" w:lineRule="auto"/>
              <w:ind w:left="34" w:right="-26" w:firstLineChars="1" w:firstLine="2"/>
              <w:rPr>
                <w:rFonts w:ascii="Arial" w:hAnsi="Arial" w:cs="Arial"/>
                <w:sz w:val="18"/>
                <w:szCs w:val="18"/>
                <w:lang w:val="lt-LT"/>
              </w:rPr>
            </w:pPr>
            <w:r w:rsidRPr="006C7D10">
              <w:rPr>
                <w:rFonts w:ascii="Arial" w:hAnsi="Arial" w:cs="Arial"/>
                <w:sz w:val="18"/>
                <w:szCs w:val="18"/>
                <w:lang w:val="lt-LT"/>
              </w:rPr>
              <w:t>Maitinimo įtampa/</w:t>
            </w:r>
          </w:p>
          <w:p w14:paraId="322DB998" w14:textId="7B753957" w:rsidR="00AC6F26" w:rsidRPr="006C7D10" w:rsidRDefault="00AC6F26" w:rsidP="006C7D10">
            <w:pPr>
              <w:spacing w:after="0" w:line="240" w:lineRule="auto"/>
              <w:ind w:left="34" w:right="-26" w:firstLineChars="1" w:firstLine="2"/>
              <w:rPr>
                <w:rFonts w:ascii="Arial" w:hAnsi="Arial" w:cs="Arial"/>
                <w:sz w:val="18"/>
                <w:szCs w:val="18"/>
                <w:lang w:val="en-US"/>
              </w:rPr>
            </w:pPr>
            <w:r w:rsidRPr="006C7D10">
              <w:rPr>
                <w:rFonts w:ascii="Arial" w:hAnsi="Arial" w:cs="Arial"/>
                <w:sz w:val="18"/>
                <w:szCs w:val="18"/>
                <w:lang w:val="en-US"/>
              </w:rPr>
              <w:t>Mains voltage</w:t>
            </w:r>
          </w:p>
        </w:tc>
        <w:tc>
          <w:tcPr>
            <w:tcW w:w="1237" w:type="pct"/>
            <w:vAlign w:val="center"/>
          </w:tcPr>
          <w:p w14:paraId="1F35BB9C" w14:textId="62D0BE4B" w:rsidR="00AC6F26" w:rsidRPr="006C7D10" w:rsidRDefault="00AC6F26" w:rsidP="006C7D10">
            <w:pPr>
              <w:spacing w:after="0" w:line="240" w:lineRule="auto"/>
              <w:jc w:val="both"/>
              <w:rPr>
                <w:rFonts w:ascii="Arial" w:hAnsi="Arial" w:cs="Arial"/>
                <w:sz w:val="18"/>
                <w:szCs w:val="18"/>
                <w:lang w:val="lt-LT"/>
              </w:rPr>
            </w:pPr>
            <w:r w:rsidRPr="006C7D10">
              <w:rPr>
                <w:rFonts w:ascii="Arial" w:hAnsi="Arial" w:cs="Arial"/>
                <w:sz w:val="18"/>
                <w:szCs w:val="18"/>
                <w:lang w:val="lt-LT"/>
              </w:rPr>
              <w:t>230 VAC ±10% 50 Hz</w:t>
            </w:r>
          </w:p>
        </w:tc>
        <w:tc>
          <w:tcPr>
            <w:tcW w:w="1002" w:type="pct"/>
            <w:vAlign w:val="center"/>
          </w:tcPr>
          <w:p w14:paraId="6B6B1CC5" w14:textId="77777777" w:rsidR="00AC6F26" w:rsidRPr="006C7D10" w:rsidRDefault="00AC6F26" w:rsidP="006C7D10">
            <w:pPr>
              <w:spacing w:after="0" w:line="240" w:lineRule="auto"/>
              <w:jc w:val="center"/>
              <w:rPr>
                <w:rFonts w:ascii="Arial" w:hAnsi="Arial" w:cs="Arial"/>
                <w:sz w:val="18"/>
                <w:szCs w:val="18"/>
                <w:lang w:val="lt-LT"/>
              </w:rPr>
            </w:pPr>
          </w:p>
        </w:tc>
        <w:tc>
          <w:tcPr>
            <w:tcW w:w="730" w:type="pct"/>
          </w:tcPr>
          <w:p w14:paraId="2C559914" w14:textId="77777777" w:rsidR="00AC6F26" w:rsidRPr="006C7D10" w:rsidRDefault="00AC6F26" w:rsidP="006C7D10">
            <w:pPr>
              <w:spacing w:after="0" w:line="240" w:lineRule="auto"/>
              <w:jc w:val="center"/>
              <w:rPr>
                <w:rFonts w:ascii="Arial" w:hAnsi="Arial" w:cs="Arial"/>
                <w:sz w:val="18"/>
                <w:szCs w:val="18"/>
                <w:lang w:val="lt-LT"/>
              </w:rPr>
            </w:pPr>
          </w:p>
        </w:tc>
        <w:tc>
          <w:tcPr>
            <w:tcW w:w="426" w:type="pct"/>
          </w:tcPr>
          <w:p w14:paraId="3587B69C" w14:textId="77777777" w:rsidR="00AC6F26" w:rsidRPr="006C7D10" w:rsidRDefault="00AC6F26" w:rsidP="006C7D10">
            <w:pPr>
              <w:spacing w:after="0" w:line="240" w:lineRule="auto"/>
              <w:jc w:val="center"/>
              <w:rPr>
                <w:rFonts w:ascii="Arial" w:hAnsi="Arial" w:cs="Arial"/>
                <w:sz w:val="18"/>
                <w:szCs w:val="18"/>
                <w:lang w:val="lt-LT"/>
              </w:rPr>
            </w:pPr>
          </w:p>
        </w:tc>
      </w:tr>
      <w:tr w:rsidR="00AC6F26" w:rsidRPr="006C7D10" w14:paraId="5246DC3F" w14:textId="38476D9C" w:rsidTr="00956A8C">
        <w:trPr>
          <w:trHeight w:val="255"/>
        </w:trPr>
        <w:tc>
          <w:tcPr>
            <w:tcW w:w="242" w:type="pct"/>
            <w:vAlign w:val="center"/>
          </w:tcPr>
          <w:p w14:paraId="68B1B49F" w14:textId="77777777" w:rsidR="00AC6F26" w:rsidRPr="006C7D10" w:rsidRDefault="00AC6F26" w:rsidP="006C7D10">
            <w:pPr>
              <w:pStyle w:val="ListParagraph"/>
              <w:numPr>
                <w:ilvl w:val="0"/>
                <w:numId w:val="7"/>
              </w:numPr>
              <w:ind w:right="-26"/>
              <w:jc w:val="center"/>
              <w:rPr>
                <w:rFonts w:ascii="Arial" w:eastAsia="Times New Roman" w:hAnsi="Arial" w:cs="Arial"/>
                <w:sz w:val="18"/>
                <w:szCs w:val="18"/>
                <w:lang w:eastAsia="ru-RU"/>
              </w:rPr>
            </w:pPr>
          </w:p>
        </w:tc>
        <w:tc>
          <w:tcPr>
            <w:tcW w:w="1363" w:type="pct"/>
            <w:vAlign w:val="center"/>
          </w:tcPr>
          <w:p w14:paraId="2CE19EA3" w14:textId="0376E88D"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hAnsi="Arial" w:cs="Arial"/>
                <w:sz w:val="18"/>
                <w:szCs w:val="18"/>
                <w:lang w:val="lt-LT"/>
              </w:rPr>
              <w:t xml:space="preserve">Garantinis aptarnavimas/ </w:t>
            </w:r>
            <w:r w:rsidRPr="006C7D10">
              <w:rPr>
                <w:rFonts w:ascii="Arial" w:hAnsi="Arial" w:cs="Arial"/>
                <w:sz w:val="18"/>
                <w:szCs w:val="18"/>
                <w:lang w:val="en-US"/>
              </w:rPr>
              <w:t>Warranty</w:t>
            </w:r>
          </w:p>
        </w:tc>
        <w:tc>
          <w:tcPr>
            <w:tcW w:w="1237" w:type="pct"/>
            <w:vAlign w:val="center"/>
          </w:tcPr>
          <w:p w14:paraId="004AD7D6" w14:textId="2EC386FA" w:rsidR="00AC6F26" w:rsidRPr="006C7D10" w:rsidRDefault="00AC6F26" w:rsidP="006C7D10">
            <w:pPr>
              <w:spacing w:after="0" w:line="240" w:lineRule="auto"/>
              <w:ind w:leftChars="-2" w:left="-4"/>
              <w:jc w:val="both"/>
              <w:rPr>
                <w:rFonts w:ascii="Arial" w:eastAsia="Times New Roman" w:hAnsi="Arial" w:cs="Arial"/>
                <w:sz w:val="18"/>
                <w:szCs w:val="18"/>
                <w:lang w:val="lt-LT" w:eastAsia="ru-RU"/>
              </w:rPr>
            </w:pPr>
            <w:r w:rsidRPr="006C7D10">
              <w:rPr>
                <w:rFonts w:ascii="Arial" w:hAnsi="Arial" w:cs="Arial"/>
                <w:sz w:val="18"/>
                <w:szCs w:val="18"/>
                <w:lang w:val="lt-LT"/>
              </w:rPr>
              <w:t>≥2</w:t>
            </w:r>
            <w:r w:rsidR="00E758FA">
              <w:rPr>
                <w:rFonts w:ascii="Arial" w:hAnsi="Arial" w:cs="Arial"/>
                <w:sz w:val="18"/>
                <w:szCs w:val="18"/>
                <w:lang w:val="lt-LT"/>
              </w:rPr>
              <w:t>4</w:t>
            </w:r>
            <w:r w:rsidRPr="006C7D10">
              <w:rPr>
                <w:rFonts w:ascii="Arial" w:hAnsi="Arial" w:cs="Arial"/>
                <w:sz w:val="18"/>
                <w:szCs w:val="18"/>
                <w:lang w:val="lt-LT"/>
              </w:rPr>
              <w:t xml:space="preserve"> m</w:t>
            </w:r>
            <w:r w:rsidR="00E758FA">
              <w:rPr>
                <w:rFonts w:ascii="Arial" w:hAnsi="Arial" w:cs="Arial"/>
                <w:sz w:val="18"/>
                <w:szCs w:val="18"/>
                <w:lang w:val="lt-LT"/>
              </w:rPr>
              <w:t>ėnesiai</w:t>
            </w:r>
            <w:r w:rsidRPr="006C7D10">
              <w:rPr>
                <w:rFonts w:ascii="Arial" w:hAnsi="Arial" w:cs="Arial"/>
                <w:sz w:val="18"/>
                <w:szCs w:val="18"/>
                <w:lang w:val="lt-LT"/>
              </w:rPr>
              <w:t>/</w:t>
            </w:r>
            <w:r w:rsidR="00E758FA">
              <w:rPr>
                <w:rFonts w:ascii="Arial" w:hAnsi="Arial" w:cs="Arial"/>
                <w:sz w:val="18"/>
                <w:szCs w:val="18"/>
                <w:lang w:val="en-US"/>
              </w:rPr>
              <w:t>months</w:t>
            </w:r>
          </w:p>
        </w:tc>
        <w:tc>
          <w:tcPr>
            <w:tcW w:w="1002" w:type="pct"/>
            <w:vAlign w:val="center"/>
          </w:tcPr>
          <w:p w14:paraId="3F4EBB5F" w14:textId="77777777" w:rsidR="00AC6F26" w:rsidRPr="006C7D10" w:rsidRDefault="00AC6F26" w:rsidP="006C7D10">
            <w:pPr>
              <w:spacing w:after="0" w:line="240" w:lineRule="auto"/>
              <w:ind w:leftChars="-2" w:left="-4"/>
              <w:jc w:val="center"/>
              <w:rPr>
                <w:rFonts w:ascii="Arial" w:hAnsi="Arial" w:cs="Arial"/>
                <w:sz w:val="18"/>
                <w:szCs w:val="18"/>
                <w:lang w:val="lt-LT"/>
              </w:rPr>
            </w:pPr>
          </w:p>
        </w:tc>
        <w:tc>
          <w:tcPr>
            <w:tcW w:w="730" w:type="pct"/>
          </w:tcPr>
          <w:p w14:paraId="13D1C659" w14:textId="77777777" w:rsidR="00AC6F26" w:rsidRPr="006C7D10" w:rsidRDefault="00AC6F26" w:rsidP="006C7D10">
            <w:pPr>
              <w:spacing w:after="0" w:line="240" w:lineRule="auto"/>
              <w:ind w:leftChars="-2" w:left="-4"/>
              <w:jc w:val="center"/>
              <w:rPr>
                <w:rFonts w:ascii="Arial" w:hAnsi="Arial" w:cs="Arial"/>
                <w:sz w:val="18"/>
                <w:szCs w:val="18"/>
                <w:lang w:val="lt-LT"/>
              </w:rPr>
            </w:pPr>
          </w:p>
        </w:tc>
        <w:tc>
          <w:tcPr>
            <w:tcW w:w="426" w:type="pct"/>
          </w:tcPr>
          <w:p w14:paraId="2744C3B4" w14:textId="77777777" w:rsidR="00AC6F26" w:rsidRPr="006C7D10" w:rsidRDefault="00AC6F26" w:rsidP="006C7D10">
            <w:pPr>
              <w:spacing w:after="0" w:line="240" w:lineRule="auto"/>
              <w:ind w:leftChars="-2" w:left="-4"/>
              <w:jc w:val="center"/>
              <w:rPr>
                <w:rFonts w:ascii="Arial" w:hAnsi="Arial" w:cs="Arial"/>
                <w:sz w:val="18"/>
                <w:szCs w:val="18"/>
                <w:lang w:val="lt-LT"/>
              </w:rPr>
            </w:pPr>
          </w:p>
        </w:tc>
      </w:tr>
      <w:tr w:rsidR="00AC6F26" w:rsidRPr="00E758FA" w14:paraId="0C6EED96" w14:textId="77777777" w:rsidTr="00956A8C">
        <w:trPr>
          <w:trHeight w:val="255"/>
        </w:trPr>
        <w:tc>
          <w:tcPr>
            <w:tcW w:w="242" w:type="pct"/>
            <w:vAlign w:val="center"/>
          </w:tcPr>
          <w:p w14:paraId="281CC3E0" w14:textId="77777777" w:rsidR="00AC6F26" w:rsidRPr="006C7D10" w:rsidRDefault="00AC6F26" w:rsidP="006C7D10">
            <w:pPr>
              <w:pStyle w:val="ListParagraph"/>
              <w:numPr>
                <w:ilvl w:val="0"/>
                <w:numId w:val="7"/>
              </w:numPr>
              <w:ind w:right="-26"/>
              <w:jc w:val="center"/>
              <w:rPr>
                <w:rFonts w:ascii="Arial" w:eastAsia="Times New Roman" w:hAnsi="Arial" w:cs="Arial"/>
                <w:sz w:val="18"/>
                <w:szCs w:val="18"/>
                <w:lang w:eastAsia="ru-RU"/>
              </w:rPr>
            </w:pPr>
          </w:p>
        </w:tc>
        <w:tc>
          <w:tcPr>
            <w:tcW w:w="1363" w:type="pct"/>
            <w:vAlign w:val="center"/>
          </w:tcPr>
          <w:p w14:paraId="06DDE12E" w14:textId="3A4B799C" w:rsidR="00AC6F26" w:rsidRPr="006C7D10" w:rsidRDefault="00AC6F26" w:rsidP="006C7D10">
            <w:pPr>
              <w:spacing w:after="0" w:line="240" w:lineRule="auto"/>
              <w:ind w:left="34" w:right="-26" w:firstLineChars="1" w:firstLine="2"/>
              <w:rPr>
                <w:rFonts w:ascii="Arial" w:eastAsia="Times New Roman" w:hAnsi="Arial" w:cs="Arial"/>
                <w:sz w:val="18"/>
                <w:szCs w:val="18"/>
                <w:lang w:val="lt-LT" w:eastAsia="ru-RU"/>
              </w:rPr>
            </w:pPr>
            <w:r w:rsidRPr="006C7D10">
              <w:rPr>
                <w:rFonts w:ascii="Arial" w:eastAsia="Times New Roman" w:hAnsi="Arial" w:cs="Arial"/>
                <w:sz w:val="18"/>
                <w:szCs w:val="18"/>
                <w:lang w:val="lt-LT" w:eastAsia="ru-RU"/>
              </w:rPr>
              <w:t>Programinė įranga/</w:t>
            </w:r>
          </w:p>
          <w:p w14:paraId="72933D0B" w14:textId="2582CF82" w:rsidR="00AC6F26" w:rsidRPr="006C7D10" w:rsidRDefault="00AC6F26" w:rsidP="006C7D10">
            <w:pPr>
              <w:spacing w:after="0" w:line="240" w:lineRule="auto"/>
              <w:ind w:left="34" w:right="-26" w:firstLineChars="1" w:firstLine="2"/>
              <w:rPr>
                <w:rFonts w:ascii="Arial" w:hAnsi="Arial" w:cs="Arial"/>
                <w:sz w:val="18"/>
                <w:szCs w:val="18"/>
                <w:lang w:val="lt-LT"/>
              </w:rPr>
            </w:pPr>
            <w:r w:rsidRPr="006C7D10">
              <w:rPr>
                <w:rFonts w:ascii="Arial" w:eastAsia="Times New Roman" w:hAnsi="Arial" w:cs="Arial"/>
                <w:sz w:val="18"/>
                <w:szCs w:val="18"/>
                <w:lang w:val="en-US" w:eastAsia="ru-RU"/>
              </w:rPr>
              <w:t>Software</w:t>
            </w:r>
          </w:p>
        </w:tc>
        <w:tc>
          <w:tcPr>
            <w:tcW w:w="1237" w:type="pct"/>
            <w:vAlign w:val="center"/>
          </w:tcPr>
          <w:p w14:paraId="589F1A19" w14:textId="0FEE163F" w:rsidR="00AC6F26" w:rsidRPr="006C7D10" w:rsidRDefault="00AC6F26" w:rsidP="00DD3089">
            <w:pPr>
              <w:spacing w:after="0" w:line="240" w:lineRule="auto"/>
              <w:ind w:right="-53" w:firstLine="30"/>
              <w:jc w:val="both"/>
              <w:rPr>
                <w:rFonts w:ascii="Arial" w:hAnsi="Arial" w:cs="Arial"/>
                <w:sz w:val="18"/>
                <w:szCs w:val="18"/>
                <w:lang w:val="pt-BR"/>
              </w:rPr>
            </w:pPr>
            <w:r w:rsidRPr="006C7D10">
              <w:rPr>
                <w:rFonts w:ascii="Arial" w:hAnsi="Arial" w:cs="Arial"/>
                <w:sz w:val="18"/>
                <w:szCs w:val="18"/>
                <w:lang w:val="pt-BR"/>
              </w:rPr>
              <w:t xml:space="preserve">Standartinė programinė įranga esanti </w:t>
            </w:r>
            <w:r w:rsidR="00DD3089">
              <w:rPr>
                <w:rFonts w:ascii="Arial" w:hAnsi="Arial" w:cs="Arial"/>
                <w:sz w:val="18"/>
                <w:szCs w:val="18"/>
                <w:lang w:val="pt-BR"/>
              </w:rPr>
              <w:t xml:space="preserve"> </w:t>
            </w:r>
            <w:r w:rsidRPr="006C7D10">
              <w:rPr>
                <w:rFonts w:ascii="Arial" w:hAnsi="Arial" w:cs="Arial"/>
                <w:sz w:val="18"/>
                <w:szCs w:val="18"/>
                <w:lang w:val="pt-BR"/>
              </w:rPr>
              <w:t>komplektacijoje/</w:t>
            </w:r>
          </w:p>
          <w:p w14:paraId="1599B294" w14:textId="670B6609" w:rsidR="00AC6F26" w:rsidRPr="006C7D10" w:rsidRDefault="00AC6F26" w:rsidP="00DD3089">
            <w:pPr>
              <w:spacing w:after="0" w:line="240" w:lineRule="auto"/>
              <w:ind w:right="-53" w:firstLine="30"/>
              <w:jc w:val="both"/>
              <w:rPr>
                <w:rFonts w:ascii="Arial" w:hAnsi="Arial" w:cs="Arial"/>
                <w:sz w:val="18"/>
                <w:szCs w:val="18"/>
                <w:lang w:val="lt-LT"/>
              </w:rPr>
            </w:pPr>
            <w:r w:rsidRPr="006C7D10">
              <w:rPr>
                <w:rFonts w:ascii="Arial" w:hAnsi="Arial" w:cs="Arial"/>
                <w:sz w:val="18"/>
                <w:szCs w:val="18"/>
                <w:lang w:val="en-US"/>
              </w:rPr>
              <w:t>Standard software included in the package.</w:t>
            </w:r>
          </w:p>
        </w:tc>
        <w:tc>
          <w:tcPr>
            <w:tcW w:w="1002" w:type="pct"/>
            <w:vAlign w:val="center"/>
          </w:tcPr>
          <w:p w14:paraId="44649AAD" w14:textId="77777777" w:rsidR="00AC6F26" w:rsidRPr="006C7D10" w:rsidRDefault="00AC6F26" w:rsidP="006C7D10">
            <w:pPr>
              <w:spacing w:after="0" w:line="240" w:lineRule="auto"/>
              <w:ind w:leftChars="-2" w:left="-4"/>
              <w:jc w:val="center"/>
              <w:rPr>
                <w:rFonts w:ascii="Arial" w:hAnsi="Arial" w:cs="Arial"/>
                <w:sz w:val="18"/>
                <w:szCs w:val="18"/>
                <w:lang w:val="lt-LT"/>
              </w:rPr>
            </w:pPr>
          </w:p>
        </w:tc>
        <w:tc>
          <w:tcPr>
            <w:tcW w:w="730" w:type="pct"/>
          </w:tcPr>
          <w:p w14:paraId="628EC08D" w14:textId="77777777" w:rsidR="00AC6F26" w:rsidRPr="006C7D10" w:rsidRDefault="00AC6F26" w:rsidP="006C7D10">
            <w:pPr>
              <w:spacing w:after="0" w:line="240" w:lineRule="auto"/>
              <w:ind w:leftChars="-2" w:left="-4"/>
              <w:jc w:val="center"/>
              <w:rPr>
                <w:rFonts w:ascii="Arial" w:hAnsi="Arial" w:cs="Arial"/>
                <w:sz w:val="18"/>
                <w:szCs w:val="18"/>
                <w:lang w:val="lt-LT"/>
              </w:rPr>
            </w:pPr>
          </w:p>
        </w:tc>
        <w:tc>
          <w:tcPr>
            <w:tcW w:w="426" w:type="pct"/>
          </w:tcPr>
          <w:p w14:paraId="197DDC08" w14:textId="77777777" w:rsidR="00AC6F26" w:rsidRPr="006C7D10" w:rsidRDefault="00AC6F26" w:rsidP="006C7D10">
            <w:pPr>
              <w:spacing w:after="0" w:line="240" w:lineRule="auto"/>
              <w:ind w:leftChars="-2" w:left="-4"/>
              <w:jc w:val="center"/>
              <w:rPr>
                <w:rFonts w:ascii="Arial" w:hAnsi="Arial" w:cs="Arial"/>
                <w:sz w:val="18"/>
                <w:szCs w:val="18"/>
                <w:lang w:val="lt-LT"/>
              </w:rPr>
            </w:pPr>
          </w:p>
        </w:tc>
      </w:tr>
      <w:tr w:rsidR="00AC6F26" w:rsidRPr="007B4159" w14:paraId="09513745" w14:textId="7E6ED543" w:rsidTr="00E758FA">
        <w:trPr>
          <w:trHeight w:val="1235"/>
        </w:trPr>
        <w:tc>
          <w:tcPr>
            <w:tcW w:w="242" w:type="pct"/>
            <w:vAlign w:val="center"/>
          </w:tcPr>
          <w:p w14:paraId="79F0EB5D" w14:textId="77777777" w:rsidR="00AC6F26" w:rsidRPr="006C7D10" w:rsidRDefault="00AC6F26" w:rsidP="006C7D10">
            <w:pPr>
              <w:pStyle w:val="ListParagraph"/>
              <w:numPr>
                <w:ilvl w:val="0"/>
                <w:numId w:val="7"/>
              </w:numPr>
              <w:ind w:right="-26"/>
              <w:jc w:val="center"/>
              <w:rPr>
                <w:rFonts w:ascii="Arial" w:hAnsi="Arial" w:cs="Arial"/>
                <w:sz w:val="18"/>
                <w:szCs w:val="18"/>
              </w:rPr>
            </w:pPr>
          </w:p>
        </w:tc>
        <w:tc>
          <w:tcPr>
            <w:tcW w:w="1363" w:type="pct"/>
            <w:vAlign w:val="center"/>
          </w:tcPr>
          <w:p w14:paraId="7542E5DD" w14:textId="0742258F" w:rsidR="00AC6F26" w:rsidRPr="006C7D10" w:rsidRDefault="00AC6F26" w:rsidP="006C7D10">
            <w:pPr>
              <w:spacing w:after="0" w:line="240" w:lineRule="auto"/>
              <w:ind w:right="-26"/>
              <w:rPr>
                <w:rFonts w:ascii="Arial" w:hAnsi="Arial" w:cs="Arial"/>
                <w:sz w:val="18"/>
                <w:szCs w:val="18"/>
                <w:lang w:val="lt-LT"/>
              </w:rPr>
            </w:pPr>
            <w:r w:rsidRPr="006C7D10">
              <w:rPr>
                <w:rFonts w:ascii="Arial" w:hAnsi="Arial" w:cs="Arial"/>
                <w:b/>
                <w:sz w:val="18"/>
                <w:szCs w:val="18"/>
                <w:lang w:val="lt-LT"/>
              </w:rPr>
              <w:t>Komplektacija.</w:t>
            </w:r>
            <w:r w:rsidRPr="006C7D10">
              <w:rPr>
                <w:rFonts w:ascii="Arial" w:hAnsi="Arial" w:cs="Arial"/>
                <w:sz w:val="18"/>
                <w:szCs w:val="18"/>
                <w:lang w:val="lt-LT"/>
              </w:rPr>
              <w:t xml:space="preserve"> Pristatymo apimtis turi sudaryti visi standartiškai su prietaisu tiekiami elementai bei išvardinta įranga /</w:t>
            </w:r>
          </w:p>
          <w:p w14:paraId="2A901AE9" w14:textId="1F8CE6F5" w:rsidR="00AC6F26" w:rsidRPr="006C7D10" w:rsidRDefault="00AC6F26" w:rsidP="006C7D10">
            <w:pPr>
              <w:spacing w:after="0" w:line="240" w:lineRule="auto"/>
              <w:ind w:left="34" w:right="-26" w:firstLineChars="1" w:firstLine="2"/>
              <w:rPr>
                <w:rFonts w:ascii="Arial" w:eastAsia="Times New Roman" w:hAnsi="Arial" w:cs="Arial"/>
                <w:sz w:val="18"/>
                <w:szCs w:val="18"/>
                <w:lang w:val="en-US" w:eastAsia="ru-RU"/>
              </w:rPr>
            </w:pPr>
            <w:r w:rsidRPr="006C7D10">
              <w:rPr>
                <w:rFonts w:ascii="Arial" w:eastAsia="Times New Roman" w:hAnsi="Arial" w:cs="Arial"/>
                <w:b/>
                <w:bCs/>
                <w:sz w:val="18"/>
                <w:szCs w:val="18"/>
                <w:lang w:val="en-US" w:eastAsia="ru-RU"/>
              </w:rPr>
              <w:t>Complete set.</w:t>
            </w:r>
            <w:r w:rsidRPr="006C7D10">
              <w:rPr>
                <w:rFonts w:ascii="Arial" w:eastAsia="Times New Roman" w:hAnsi="Arial" w:cs="Arial"/>
                <w:sz w:val="18"/>
                <w:szCs w:val="18"/>
                <w:lang w:val="en-US" w:eastAsia="ru-RU"/>
              </w:rPr>
              <w:t xml:space="preserve"> The scope of delivery must include all elements supplied as standard with the device and the listed equipment</w:t>
            </w:r>
          </w:p>
        </w:tc>
        <w:tc>
          <w:tcPr>
            <w:tcW w:w="1237" w:type="pct"/>
            <w:vAlign w:val="center"/>
          </w:tcPr>
          <w:p w14:paraId="1C3C8E9A" w14:textId="6AF53CEE"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11.1. </w:t>
            </w:r>
            <w:r w:rsidR="00AC6F26" w:rsidRPr="006C7D10">
              <w:rPr>
                <w:rFonts w:ascii="Arial" w:hAnsi="Arial" w:cs="Arial"/>
                <w:sz w:val="18"/>
                <w:szCs w:val="18"/>
              </w:rPr>
              <w:t>Akumuliatorių baterijų talpos matavimo prietaiso papildomos apkrovos blokas/</w:t>
            </w:r>
          </w:p>
          <w:p w14:paraId="7780064B" w14:textId="3BEFA704"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Extra load unit for battery capacity measuring device;</w:t>
            </w:r>
          </w:p>
          <w:p w14:paraId="7E980424" w14:textId="77777777" w:rsidR="00E758FA" w:rsidRPr="006C7D10" w:rsidRDefault="00E758FA" w:rsidP="006C7D10">
            <w:pPr>
              <w:pStyle w:val="ListParagraph"/>
              <w:ind w:left="257"/>
              <w:jc w:val="both"/>
              <w:rPr>
                <w:rFonts w:ascii="Arial" w:hAnsi="Arial" w:cs="Arial"/>
                <w:sz w:val="18"/>
                <w:szCs w:val="18"/>
              </w:rPr>
            </w:pPr>
          </w:p>
          <w:p w14:paraId="41C14EC3" w14:textId="47EAF959"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11.2. </w:t>
            </w:r>
            <w:r w:rsidR="00AC6F26" w:rsidRPr="006C7D10">
              <w:rPr>
                <w:rFonts w:ascii="Arial" w:hAnsi="Arial" w:cs="Arial"/>
                <w:sz w:val="18"/>
                <w:szCs w:val="18"/>
              </w:rPr>
              <w:t>Ne trumpesni kaip 3 m ilgio srovės/įtampos laidai su prijungimo gnybtais /</w:t>
            </w:r>
          </w:p>
          <w:p w14:paraId="180A2D95" w14:textId="34EA6F23"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At least 3 m length current/voltage cables with clamps;</w:t>
            </w:r>
          </w:p>
          <w:p w14:paraId="0D0C918D" w14:textId="77777777" w:rsidR="00E758FA" w:rsidRPr="006C7D10" w:rsidRDefault="00E758FA" w:rsidP="006C7D10">
            <w:pPr>
              <w:pStyle w:val="ListParagraph"/>
              <w:ind w:left="257"/>
              <w:jc w:val="both"/>
              <w:rPr>
                <w:rFonts w:ascii="Arial" w:hAnsi="Arial" w:cs="Arial"/>
                <w:sz w:val="18"/>
                <w:szCs w:val="18"/>
              </w:rPr>
            </w:pPr>
          </w:p>
          <w:p w14:paraId="617AD9AE" w14:textId="71FBBEA0"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11.3. </w:t>
            </w:r>
            <w:r w:rsidR="00AC6F26" w:rsidRPr="006C7D10">
              <w:rPr>
                <w:rFonts w:ascii="Arial" w:hAnsi="Arial" w:cs="Arial"/>
                <w:sz w:val="18"/>
                <w:szCs w:val="18"/>
              </w:rPr>
              <w:t>Ne trumpesni kaip 3 m ilgio papildomi srovės/įtampos laidai skirti prailginti pagrindinius laidus /</w:t>
            </w:r>
          </w:p>
          <w:p w14:paraId="1C6172B9" w14:textId="49903C85"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At least 3 m length extra current/voltage cables for extending main cables;</w:t>
            </w:r>
          </w:p>
          <w:p w14:paraId="0C2B9AF6" w14:textId="77777777" w:rsidR="00E758FA" w:rsidRPr="006C7D10" w:rsidRDefault="00E758FA" w:rsidP="006C7D10">
            <w:pPr>
              <w:pStyle w:val="ListParagraph"/>
              <w:ind w:left="257"/>
              <w:jc w:val="both"/>
              <w:rPr>
                <w:rFonts w:ascii="Arial" w:hAnsi="Arial" w:cs="Arial"/>
                <w:sz w:val="18"/>
                <w:szCs w:val="18"/>
              </w:rPr>
            </w:pPr>
          </w:p>
          <w:p w14:paraId="37175842" w14:textId="603C0A06"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11.4. </w:t>
            </w:r>
            <w:r w:rsidR="00AC6F26" w:rsidRPr="006C7D10">
              <w:rPr>
                <w:rFonts w:ascii="Arial" w:hAnsi="Arial" w:cs="Arial"/>
                <w:sz w:val="18"/>
                <w:szCs w:val="18"/>
              </w:rPr>
              <w:t>Ne trumpesni kaip 3 m ilgio prietaiso korpuso įžeminimui skirtas laidas (PE)/</w:t>
            </w:r>
          </w:p>
          <w:p w14:paraId="7C8A6CF9" w14:textId="0CDD6B7F"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At least 3 m length device ground cable (PE);</w:t>
            </w:r>
          </w:p>
          <w:p w14:paraId="53821AEF" w14:textId="77777777" w:rsidR="00E758FA" w:rsidRPr="006C7D10" w:rsidRDefault="00E758FA" w:rsidP="006C7D10">
            <w:pPr>
              <w:pStyle w:val="ListParagraph"/>
              <w:ind w:left="257"/>
              <w:jc w:val="both"/>
              <w:rPr>
                <w:rFonts w:ascii="Arial" w:hAnsi="Arial" w:cs="Arial"/>
                <w:sz w:val="18"/>
                <w:szCs w:val="18"/>
              </w:rPr>
            </w:pPr>
          </w:p>
          <w:p w14:paraId="392E1FF0" w14:textId="60A7BEC9"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lastRenderedPageBreak/>
              <w:t xml:space="preserve">11.5. </w:t>
            </w:r>
            <w:r w:rsidR="00AC6F26" w:rsidRPr="006C7D10">
              <w:rPr>
                <w:rFonts w:ascii="Arial" w:hAnsi="Arial" w:cs="Arial"/>
                <w:sz w:val="18"/>
                <w:szCs w:val="18"/>
              </w:rPr>
              <w:t>Standus prietaiso transportavimui skirtas dėklas/</w:t>
            </w:r>
          </w:p>
          <w:p w14:paraId="2CF9F94B" w14:textId="4BB49FA9"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Rigid case for transporting the device;</w:t>
            </w:r>
          </w:p>
          <w:p w14:paraId="58F2BFD1" w14:textId="77777777" w:rsidR="00E758FA" w:rsidRPr="006C7D10" w:rsidRDefault="00E758FA" w:rsidP="006C7D10">
            <w:pPr>
              <w:pStyle w:val="ListParagraph"/>
              <w:ind w:left="257"/>
              <w:jc w:val="both"/>
              <w:rPr>
                <w:rFonts w:ascii="Arial" w:hAnsi="Arial" w:cs="Arial"/>
                <w:sz w:val="18"/>
                <w:szCs w:val="18"/>
              </w:rPr>
            </w:pPr>
          </w:p>
          <w:p w14:paraId="31F48C36" w14:textId="2D22027A"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11.6. </w:t>
            </w:r>
            <w:r w:rsidR="00AC6F26" w:rsidRPr="006C7D10">
              <w:rPr>
                <w:rFonts w:ascii="Arial" w:hAnsi="Arial" w:cs="Arial"/>
                <w:sz w:val="18"/>
                <w:szCs w:val="18"/>
              </w:rPr>
              <w:t>Prietaiso laidams transportavimui skirtas dėklas/krepšys/</w:t>
            </w:r>
          </w:p>
          <w:p w14:paraId="2FC98921" w14:textId="1C48DDAA"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Case/bag for transporting device cables;</w:t>
            </w:r>
          </w:p>
          <w:p w14:paraId="1E035DEA" w14:textId="77777777" w:rsidR="00E758FA" w:rsidRPr="006C7D10" w:rsidRDefault="00E758FA" w:rsidP="006C7D10">
            <w:pPr>
              <w:pStyle w:val="ListParagraph"/>
              <w:ind w:left="257"/>
              <w:jc w:val="both"/>
              <w:rPr>
                <w:rFonts w:ascii="Arial" w:hAnsi="Arial" w:cs="Arial"/>
                <w:sz w:val="18"/>
                <w:szCs w:val="18"/>
              </w:rPr>
            </w:pPr>
          </w:p>
          <w:p w14:paraId="10421968" w14:textId="605CF8CA"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11.7. </w:t>
            </w:r>
            <w:r w:rsidR="00AC6F26" w:rsidRPr="006C7D10">
              <w:rPr>
                <w:rFonts w:ascii="Arial" w:hAnsi="Arial" w:cs="Arial"/>
                <w:sz w:val="18"/>
                <w:szCs w:val="18"/>
              </w:rPr>
              <w:t>Laidų rinkinys visos akumuliatorių baterijos įtampos matavimui/</w:t>
            </w:r>
          </w:p>
          <w:p w14:paraId="6679D82E" w14:textId="68D8FDFD"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Set of cable for measurement of battery voltage;</w:t>
            </w:r>
          </w:p>
          <w:p w14:paraId="34FA512C" w14:textId="77777777" w:rsidR="00E758FA" w:rsidRPr="006C7D10" w:rsidRDefault="00E758FA" w:rsidP="006C7D10">
            <w:pPr>
              <w:pStyle w:val="ListParagraph"/>
              <w:ind w:left="257"/>
              <w:jc w:val="both"/>
              <w:rPr>
                <w:rFonts w:ascii="Arial" w:hAnsi="Arial" w:cs="Arial"/>
                <w:sz w:val="18"/>
                <w:szCs w:val="18"/>
              </w:rPr>
            </w:pPr>
          </w:p>
          <w:p w14:paraId="2BE5BE37" w14:textId="35B5B4D3"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11.8. </w:t>
            </w:r>
            <w:r w:rsidR="00AC6F26" w:rsidRPr="006C7D10">
              <w:rPr>
                <w:rFonts w:ascii="Arial" w:hAnsi="Arial" w:cs="Arial"/>
                <w:sz w:val="18"/>
                <w:szCs w:val="18"/>
              </w:rPr>
              <w:t>Programinės įrangos įdiegimui į Perkančiojo subjekto kompiuterį reikalinga įranga (kabeliai, laikmena ir pan.) ir kabeliai reikalingi prietaiso prijungimui prie kompiuterio /</w:t>
            </w:r>
          </w:p>
          <w:p w14:paraId="4747DCA2" w14:textId="3C5D16E2"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Equipment (cables, media, etc.) required for software installation on the Procuring Entity's computer and cables required for connecting the device to the computer;</w:t>
            </w:r>
          </w:p>
          <w:p w14:paraId="318BC09C" w14:textId="77777777" w:rsidR="00E758FA" w:rsidRPr="006C7D10" w:rsidRDefault="00E758FA" w:rsidP="006C7D10">
            <w:pPr>
              <w:pStyle w:val="ListParagraph"/>
              <w:ind w:left="257"/>
              <w:jc w:val="both"/>
              <w:rPr>
                <w:rFonts w:ascii="Arial" w:hAnsi="Arial" w:cs="Arial"/>
                <w:sz w:val="18"/>
                <w:szCs w:val="18"/>
              </w:rPr>
            </w:pPr>
          </w:p>
          <w:p w14:paraId="2E262CF3" w14:textId="425E116F" w:rsidR="00AC6F26" w:rsidRPr="006C7D10" w:rsidRDefault="00E758FA" w:rsidP="00E758FA">
            <w:pPr>
              <w:pStyle w:val="ListParagraph"/>
              <w:ind w:left="257"/>
              <w:jc w:val="both"/>
              <w:rPr>
                <w:rFonts w:ascii="Arial" w:hAnsi="Arial" w:cs="Arial"/>
                <w:sz w:val="18"/>
                <w:szCs w:val="18"/>
              </w:rPr>
            </w:pPr>
            <w:r>
              <w:rPr>
                <w:rFonts w:ascii="Arial" w:hAnsi="Arial" w:cs="Arial"/>
                <w:sz w:val="18"/>
                <w:szCs w:val="18"/>
              </w:rPr>
              <w:t xml:space="preserve">11.9. </w:t>
            </w:r>
            <w:r w:rsidR="00AC6F26" w:rsidRPr="006C7D10">
              <w:rPr>
                <w:rFonts w:ascii="Arial" w:hAnsi="Arial" w:cs="Arial"/>
                <w:sz w:val="18"/>
                <w:szCs w:val="18"/>
              </w:rPr>
              <w:t>Prietaiso kalibravimo sertifikatas su galiojimo laikotarpiu ne trumpesniu nei 1 metams nuo perdavimo dienos/</w:t>
            </w:r>
          </w:p>
          <w:p w14:paraId="099742BE" w14:textId="0DA8E0F4" w:rsidR="00AC6F26" w:rsidRDefault="00AC6F26" w:rsidP="006C7D10">
            <w:pPr>
              <w:pStyle w:val="ListParagraph"/>
              <w:ind w:left="257"/>
              <w:jc w:val="both"/>
              <w:rPr>
                <w:rFonts w:ascii="Arial" w:hAnsi="Arial" w:cs="Arial"/>
                <w:sz w:val="18"/>
                <w:szCs w:val="18"/>
              </w:rPr>
            </w:pPr>
            <w:r w:rsidRPr="006C7D10">
              <w:rPr>
                <w:rFonts w:ascii="Arial" w:hAnsi="Arial" w:cs="Arial"/>
                <w:sz w:val="18"/>
                <w:szCs w:val="18"/>
              </w:rPr>
              <w:t>Device calibration certificate with a validity period of at least 1 year from the date of delivery;</w:t>
            </w:r>
          </w:p>
          <w:p w14:paraId="0E941CA4" w14:textId="77777777" w:rsidR="00E758FA" w:rsidRPr="006C7D10" w:rsidRDefault="00E758FA" w:rsidP="006C7D10">
            <w:pPr>
              <w:pStyle w:val="ListParagraph"/>
              <w:ind w:left="257"/>
              <w:jc w:val="both"/>
              <w:rPr>
                <w:rFonts w:ascii="Arial" w:hAnsi="Arial" w:cs="Arial"/>
                <w:sz w:val="18"/>
                <w:szCs w:val="18"/>
              </w:rPr>
            </w:pPr>
          </w:p>
          <w:p w14:paraId="6F2085BB" w14:textId="187C6D1A" w:rsidR="00AC6F26" w:rsidRPr="006C7D10" w:rsidRDefault="00E758FA" w:rsidP="00E758FA">
            <w:pPr>
              <w:pStyle w:val="ListParagraph"/>
              <w:tabs>
                <w:tab w:val="left" w:pos="600"/>
              </w:tabs>
              <w:ind w:left="257"/>
              <w:jc w:val="both"/>
              <w:rPr>
                <w:rFonts w:ascii="Arial" w:hAnsi="Arial" w:cs="Arial"/>
                <w:sz w:val="18"/>
                <w:szCs w:val="18"/>
              </w:rPr>
            </w:pPr>
            <w:r>
              <w:rPr>
                <w:rFonts w:ascii="Arial" w:hAnsi="Arial" w:cs="Arial"/>
                <w:sz w:val="18"/>
                <w:szCs w:val="18"/>
              </w:rPr>
              <w:lastRenderedPageBreak/>
              <w:t xml:space="preserve">11.10. </w:t>
            </w:r>
            <w:r w:rsidR="00AC6F26" w:rsidRPr="006C7D10">
              <w:rPr>
                <w:rFonts w:ascii="Arial" w:hAnsi="Arial" w:cs="Arial"/>
                <w:sz w:val="18"/>
                <w:szCs w:val="18"/>
              </w:rPr>
              <w:t>Vartotojo instrukcijos skaitmeninis/elektroninis variantas lietuvių ir/arba anglų kalbomis/</w:t>
            </w:r>
          </w:p>
          <w:p w14:paraId="3F10F9F0" w14:textId="45FF943F" w:rsidR="00AC6F26" w:rsidRPr="006C7D10" w:rsidRDefault="00AC6F26" w:rsidP="00E758FA">
            <w:pPr>
              <w:pStyle w:val="ListParagraph"/>
              <w:tabs>
                <w:tab w:val="left" w:pos="600"/>
              </w:tabs>
              <w:ind w:left="257"/>
              <w:jc w:val="both"/>
              <w:rPr>
                <w:rFonts w:ascii="Arial" w:eastAsia="Times New Roman" w:hAnsi="Arial" w:cs="Arial"/>
                <w:sz w:val="18"/>
                <w:szCs w:val="18"/>
                <w:lang w:eastAsia="ru-RU"/>
              </w:rPr>
            </w:pPr>
            <w:r w:rsidRPr="006C7D10">
              <w:rPr>
                <w:rFonts w:ascii="Arial" w:hAnsi="Arial" w:cs="Arial"/>
                <w:sz w:val="18"/>
                <w:szCs w:val="18"/>
              </w:rPr>
              <w:t>User manuals in digital version in Lithuanian and/or English.</w:t>
            </w:r>
          </w:p>
        </w:tc>
        <w:tc>
          <w:tcPr>
            <w:tcW w:w="1002" w:type="pct"/>
            <w:vAlign w:val="center"/>
          </w:tcPr>
          <w:p w14:paraId="4EFBA157" w14:textId="77777777" w:rsidR="00AC6F26" w:rsidRPr="006C7D10" w:rsidRDefault="00AC6F26" w:rsidP="006C7D10">
            <w:pPr>
              <w:spacing w:after="0" w:line="240" w:lineRule="auto"/>
              <w:ind w:left="-4"/>
              <w:jc w:val="center"/>
              <w:rPr>
                <w:rFonts w:ascii="Arial" w:hAnsi="Arial" w:cs="Arial"/>
                <w:sz w:val="18"/>
                <w:szCs w:val="18"/>
                <w:lang w:val="lt-LT"/>
              </w:rPr>
            </w:pPr>
          </w:p>
        </w:tc>
        <w:tc>
          <w:tcPr>
            <w:tcW w:w="730" w:type="pct"/>
          </w:tcPr>
          <w:p w14:paraId="1B4BB703" w14:textId="77777777" w:rsidR="00AC6F26" w:rsidRPr="006C7D10" w:rsidRDefault="00AC6F26" w:rsidP="006C7D10">
            <w:pPr>
              <w:spacing w:after="0" w:line="240" w:lineRule="auto"/>
              <w:ind w:left="-4"/>
              <w:jc w:val="center"/>
              <w:rPr>
                <w:rFonts w:ascii="Arial" w:hAnsi="Arial" w:cs="Arial"/>
                <w:sz w:val="18"/>
                <w:szCs w:val="18"/>
                <w:lang w:val="lt-LT"/>
              </w:rPr>
            </w:pPr>
          </w:p>
        </w:tc>
        <w:tc>
          <w:tcPr>
            <w:tcW w:w="426" w:type="pct"/>
          </w:tcPr>
          <w:p w14:paraId="7CF8591B" w14:textId="77777777" w:rsidR="00AC6F26" w:rsidRPr="006C7D10" w:rsidRDefault="00AC6F26" w:rsidP="006C7D10">
            <w:pPr>
              <w:spacing w:after="0" w:line="240" w:lineRule="auto"/>
              <w:ind w:left="-4"/>
              <w:jc w:val="center"/>
              <w:rPr>
                <w:rFonts w:ascii="Arial" w:hAnsi="Arial" w:cs="Arial"/>
                <w:sz w:val="18"/>
                <w:szCs w:val="18"/>
                <w:lang w:val="lt-LT"/>
              </w:rPr>
            </w:pPr>
          </w:p>
        </w:tc>
      </w:tr>
      <w:tr w:rsidR="00AC6F26" w:rsidRPr="007B4159" w14:paraId="765C89A6" w14:textId="77777777" w:rsidTr="00ED78BD">
        <w:trPr>
          <w:trHeight w:val="255"/>
        </w:trPr>
        <w:tc>
          <w:tcPr>
            <w:tcW w:w="5000" w:type="pct"/>
            <w:gridSpan w:val="6"/>
          </w:tcPr>
          <w:p w14:paraId="64F81F3D" w14:textId="288CE3CE" w:rsidR="00AC6F26" w:rsidRPr="006C7D10" w:rsidRDefault="00AC6F26" w:rsidP="006C7D10">
            <w:pPr>
              <w:spacing w:after="0" w:line="240" w:lineRule="auto"/>
              <w:jc w:val="both"/>
              <w:rPr>
                <w:rFonts w:ascii="Arial" w:hAnsi="Arial" w:cs="Arial"/>
                <w:b/>
                <w:color w:val="000000"/>
                <w:sz w:val="18"/>
                <w:szCs w:val="18"/>
                <w:lang w:val="lt-LT"/>
              </w:rPr>
            </w:pPr>
            <w:r w:rsidRPr="006C7D10">
              <w:rPr>
                <w:rFonts w:ascii="Arial" w:hAnsi="Arial" w:cs="Arial"/>
                <w:b/>
                <w:color w:val="000000"/>
                <w:sz w:val="18"/>
                <w:szCs w:val="18"/>
                <w:lang w:val="lt-LT"/>
              </w:rPr>
              <w:lastRenderedPageBreak/>
              <w:t>Pastabos:</w:t>
            </w:r>
          </w:p>
          <w:p w14:paraId="42F7CE7A" w14:textId="77777777" w:rsidR="00AC6F26" w:rsidRPr="006C7D10" w:rsidRDefault="00AC6F26" w:rsidP="006C7D10">
            <w:pPr>
              <w:spacing w:after="0" w:line="240" w:lineRule="auto"/>
              <w:jc w:val="both"/>
              <w:rPr>
                <w:rFonts w:ascii="Arial" w:hAnsi="Arial" w:cs="Arial"/>
                <w:b/>
                <w:color w:val="000000"/>
                <w:sz w:val="18"/>
                <w:szCs w:val="18"/>
                <w:lang w:val="lt-LT"/>
              </w:rPr>
            </w:pPr>
            <w:r w:rsidRPr="006C7D10">
              <w:rPr>
                <w:rFonts w:ascii="Arial" w:hAnsi="Arial" w:cs="Arial"/>
                <w:b/>
                <w:color w:val="000000"/>
                <w:sz w:val="18"/>
                <w:szCs w:val="18"/>
                <w:lang w:val="lt-LT"/>
              </w:rPr>
              <w:t>Tiekėjo teikiama dokumentacija reikalaujamo parametro atitikimo pagrindimui:</w:t>
            </w:r>
          </w:p>
          <w:p w14:paraId="2B747537" w14:textId="0F8B50C1" w:rsidR="00AC6F26" w:rsidRDefault="00AC6F26" w:rsidP="006C7D10">
            <w:pPr>
              <w:spacing w:after="0" w:line="240" w:lineRule="auto"/>
              <w:jc w:val="both"/>
              <w:rPr>
                <w:rFonts w:ascii="Arial" w:hAnsi="Arial" w:cs="Arial"/>
                <w:color w:val="000000"/>
                <w:sz w:val="18"/>
                <w:szCs w:val="18"/>
                <w:lang w:val="lt-LT"/>
              </w:rPr>
            </w:pPr>
            <w:r w:rsidRPr="006C7D10">
              <w:rPr>
                <w:rFonts w:ascii="Arial" w:hAnsi="Arial" w:cs="Arial"/>
                <w:color w:val="000000"/>
                <w:sz w:val="18"/>
                <w:szCs w:val="18"/>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sidR="006C7D10">
              <w:rPr>
                <w:rFonts w:ascii="Arial" w:hAnsi="Arial" w:cs="Arial"/>
                <w:color w:val="000000"/>
                <w:sz w:val="18"/>
                <w:szCs w:val="18"/>
                <w:lang w:val="lt-LT"/>
              </w:rPr>
              <w:t>/</w:t>
            </w:r>
          </w:p>
          <w:p w14:paraId="78598E94" w14:textId="77777777" w:rsidR="006C7D10" w:rsidRPr="006C7D10" w:rsidRDefault="006C7D10" w:rsidP="006C7D10">
            <w:pPr>
              <w:spacing w:after="0" w:line="240" w:lineRule="auto"/>
              <w:jc w:val="both"/>
              <w:rPr>
                <w:rFonts w:ascii="Arial" w:hAnsi="Arial" w:cs="Arial"/>
                <w:b/>
                <w:bCs/>
                <w:sz w:val="18"/>
                <w:szCs w:val="18"/>
                <w:lang w:val="lt-LT"/>
              </w:rPr>
            </w:pPr>
            <w:r w:rsidRPr="006C7D10">
              <w:rPr>
                <w:rFonts w:ascii="Arial" w:hAnsi="Arial" w:cs="Arial"/>
                <w:b/>
                <w:bCs/>
                <w:sz w:val="18"/>
                <w:szCs w:val="18"/>
                <w:lang w:val="lt-LT"/>
              </w:rPr>
              <w:t>Notes:</w:t>
            </w:r>
          </w:p>
          <w:p w14:paraId="51B3FEDB" w14:textId="77777777" w:rsidR="006C7D10" w:rsidRPr="006C7D10" w:rsidRDefault="006C7D10" w:rsidP="006C7D10">
            <w:pPr>
              <w:spacing w:after="0" w:line="240" w:lineRule="auto"/>
              <w:jc w:val="both"/>
              <w:rPr>
                <w:rFonts w:ascii="Arial" w:hAnsi="Arial" w:cs="Arial"/>
                <w:sz w:val="18"/>
                <w:szCs w:val="18"/>
                <w:lang w:val="en-US"/>
              </w:rPr>
            </w:pPr>
            <w:r w:rsidRPr="006C7D10">
              <w:rPr>
                <w:rFonts w:ascii="Arial" w:hAnsi="Arial" w:cs="Arial"/>
                <w:b/>
                <w:bCs/>
                <w:sz w:val="18"/>
                <w:szCs w:val="18"/>
                <w:lang w:val="en-US"/>
              </w:rPr>
              <w:t>Supplier-provided documentation for substantiating compliance with the required parameter:</w:t>
            </w:r>
          </w:p>
          <w:p w14:paraId="41D72969" w14:textId="665B8257" w:rsidR="006C7D10" w:rsidRPr="006C7D10" w:rsidRDefault="006C7D10" w:rsidP="006C7D10">
            <w:pPr>
              <w:spacing w:after="0" w:line="240" w:lineRule="auto"/>
              <w:jc w:val="both"/>
              <w:rPr>
                <w:rFonts w:ascii="Arial" w:hAnsi="Arial" w:cs="Arial"/>
                <w:sz w:val="18"/>
                <w:szCs w:val="18"/>
                <w:lang w:val="en-US"/>
              </w:rPr>
            </w:pPr>
            <w:r w:rsidRPr="006C7D10">
              <w:rPr>
                <w:rFonts w:ascii="Arial" w:hAnsi="Arial" w:cs="Arial"/>
                <w:sz w:val="18"/>
                <w:szCs w:val="18"/>
                <w:lang w:val="en-US"/>
              </w:rPr>
              <w:t>The device manufacturer’s declaration of conformity; a manufacturer’s proposal document submitted for the specific project (procurement), including a summary of technical parameters; or any other document describing the manufacturer’s publicly available technical characteristics (e.g., brochure, catalogue, operating/technical documentation, factory drawing, etc.).</w:t>
            </w:r>
          </w:p>
        </w:tc>
      </w:tr>
    </w:tbl>
    <w:p w14:paraId="15A8E98F" w14:textId="00126652" w:rsidR="00A41043" w:rsidRPr="006C7D10" w:rsidRDefault="00A41043" w:rsidP="006C7D10">
      <w:pPr>
        <w:spacing w:after="0" w:line="240" w:lineRule="auto"/>
        <w:jc w:val="both"/>
        <w:rPr>
          <w:rFonts w:ascii="Arial" w:hAnsi="Arial" w:cs="Arial"/>
          <w:sz w:val="18"/>
          <w:szCs w:val="18"/>
          <w:lang w:val="lt-LT"/>
        </w:rPr>
      </w:pPr>
    </w:p>
    <w:sectPr w:rsidR="00A41043" w:rsidRPr="006C7D10" w:rsidSect="00271393">
      <w:headerReference w:type="default" r:id="rId8"/>
      <w:footerReference w:type="default" r:id="rId9"/>
      <w:pgSz w:w="16838" w:h="11906" w:orient="landscape"/>
      <w:pgMar w:top="1418" w:right="1134" w:bottom="850" w:left="1134" w:header="99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097B5" w14:textId="77777777" w:rsidR="00E977DC" w:rsidRDefault="00E977DC" w:rsidP="00DF1674">
      <w:pPr>
        <w:spacing w:after="0" w:line="240" w:lineRule="auto"/>
      </w:pPr>
      <w:r>
        <w:separator/>
      </w:r>
    </w:p>
  </w:endnote>
  <w:endnote w:type="continuationSeparator" w:id="0">
    <w:p w14:paraId="6C803551" w14:textId="77777777" w:rsidR="00E977DC" w:rsidRDefault="00E977DC" w:rsidP="00DF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72554820"/>
      <w:docPartObj>
        <w:docPartGallery w:val="Page Numbers (Bottom of Page)"/>
        <w:docPartUnique/>
      </w:docPartObj>
    </w:sdtPr>
    <w:sdtContent>
      <w:p w14:paraId="168A681D" w14:textId="68824767" w:rsidR="00ED78BD" w:rsidRPr="00ED78BD" w:rsidRDefault="00ED78BD">
        <w:pPr>
          <w:pStyle w:val="Footer"/>
          <w:jc w:val="right"/>
          <w:rPr>
            <w:rFonts w:ascii="Arial" w:hAnsi="Arial" w:cs="Arial"/>
            <w:sz w:val="20"/>
            <w:szCs w:val="20"/>
          </w:rPr>
        </w:pPr>
        <w:r w:rsidRPr="00ED78BD">
          <w:rPr>
            <w:rFonts w:ascii="Arial" w:hAnsi="Arial" w:cs="Arial"/>
            <w:sz w:val="20"/>
            <w:szCs w:val="20"/>
          </w:rPr>
          <w:fldChar w:fldCharType="begin"/>
        </w:r>
        <w:r w:rsidRPr="00ED78BD">
          <w:rPr>
            <w:rFonts w:ascii="Arial" w:hAnsi="Arial" w:cs="Arial"/>
            <w:sz w:val="20"/>
            <w:szCs w:val="20"/>
          </w:rPr>
          <w:instrText>PAGE   \* MERGEFORMAT</w:instrText>
        </w:r>
        <w:r w:rsidRPr="00ED78BD">
          <w:rPr>
            <w:rFonts w:ascii="Arial" w:hAnsi="Arial" w:cs="Arial"/>
            <w:sz w:val="20"/>
            <w:szCs w:val="20"/>
          </w:rPr>
          <w:fldChar w:fldCharType="separate"/>
        </w:r>
        <w:r w:rsidRPr="00ED78BD">
          <w:rPr>
            <w:rFonts w:ascii="Arial" w:hAnsi="Arial" w:cs="Arial"/>
            <w:sz w:val="20"/>
            <w:szCs w:val="20"/>
            <w:lang w:val="lt-LT"/>
          </w:rPr>
          <w:t>2</w:t>
        </w:r>
        <w:r w:rsidRPr="00ED78BD">
          <w:rPr>
            <w:rFonts w:ascii="Arial" w:hAnsi="Arial" w:cs="Arial"/>
            <w:sz w:val="20"/>
            <w:szCs w:val="20"/>
          </w:rPr>
          <w:fldChar w:fldCharType="end"/>
        </w:r>
      </w:p>
    </w:sdtContent>
  </w:sdt>
  <w:p w14:paraId="18A391C7" w14:textId="77777777" w:rsidR="002C180D" w:rsidRDefault="002C1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D726" w14:textId="77777777" w:rsidR="00E977DC" w:rsidRDefault="00E977DC" w:rsidP="00DF1674">
      <w:pPr>
        <w:spacing w:after="0" w:line="240" w:lineRule="auto"/>
      </w:pPr>
      <w:r>
        <w:separator/>
      </w:r>
    </w:p>
  </w:footnote>
  <w:footnote w:type="continuationSeparator" w:id="0">
    <w:p w14:paraId="08D1AB22" w14:textId="77777777" w:rsidR="00E977DC" w:rsidRDefault="00E977DC" w:rsidP="00DF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95DD" w14:textId="0F1D7FBB" w:rsidR="002C180D" w:rsidRPr="00271393" w:rsidRDefault="002C180D" w:rsidP="002C180D">
    <w:pPr>
      <w:pStyle w:val="Header"/>
      <w:jc w:val="right"/>
      <w:rPr>
        <w:rFonts w:ascii="Arial" w:hAnsi="Arial" w:cs="Arial"/>
        <w:sz w:val="20"/>
        <w:szCs w:val="20"/>
        <w:lang w:val="en-US"/>
      </w:rPr>
    </w:pPr>
    <w:r w:rsidRPr="002C180D">
      <w:rPr>
        <w:rFonts w:ascii="Arial" w:hAnsi="Arial" w:cs="Arial"/>
        <w:sz w:val="20"/>
        <w:szCs w:val="20"/>
        <w:lang w:val="lt-LT"/>
      </w:rPr>
      <w:t xml:space="preserve">TS </w:t>
    </w:r>
    <w:r w:rsidR="006C7D10">
      <w:rPr>
        <w:rFonts w:ascii="Arial" w:hAnsi="Arial" w:cs="Arial"/>
        <w:sz w:val="20"/>
        <w:szCs w:val="20"/>
        <w:lang w:val="lt-LT"/>
      </w:rPr>
      <w:t xml:space="preserve">1 </w:t>
    </w:r>
    <w:r w:rsidRPr="002C180D">
      <w:rPr>
        <w:rFonts w:ascii="Arial" w:hAnsi="Arial" w:cs="Arial"/>
        <w:sz w:val="20"/>
        <w:szCs w:val="20"/>
        <w:lang w:val="lt-LT"/>
      </w:rPr>
      <w:t>priedas</w:t>
    </w:r>
    <w:r w:rsidR="006C7D10">
      <w:rPr>
        <w:rFonts w:ascii="Arial" w:hAnsi="Arial" w:cs="Arial"/>
        <w:sz w:val="20"/>
        <w:szCs w:val="20"/>
        <w:lang w:val="lt-LT"/>
      </w:rPr>
      <w:t xml:space="preserve"> / Annex 1 to the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961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AB2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6025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2C0A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BB4F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252FA6"/>
    <w:multiLevelType w:val="hybridMultilevel"/>
    <w:tmpl w:val="4BCE7282"/>
    <w:lvl w:ilvl="0" w:tplc="0772EF4C">
      <w:numFmt w:val="bullet"/>
      <w:lvlText w:val=""/>
      <w:lvlJc w:val="left"/>
      <w:pPr>
        <w:ind w:left="720" w:hanging="360"/>
      </w:pPr>
      <w:rPr>
        <w:rFonts w:ascii="Symbol" w:hAnsi="Symbol" w:cs="Symbol" w:hint="default"/>
        <w:w w:val="100"/>
        <w:sz w:val="16"/>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076F6C"/>
    <w:multiLevelType w:val="hybridMultilevel"/>
    <w:tmpl w:val="7DBAC6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AB642FE"/>
    <w:multiLevelType w:val="hybridMultilevel"/>
    <w:tmpl w:val="667CFBD4"/>
    <w:lvl w:ilvl="0" w:tplc="8A380732">
      <w:start w:val="3"/>
      <w:numFmt w:val="bullet"/>
      <w:lvlText w:val="-"/>
      <w:lvlJc w:val="left"/>
      <w:pPr>
        <w:ind w:left="356" w:hanging="360"/>
      </w:pPr>
      <w:rPr>
        <w:rFonts w:ascii="Calibri" w:eastAsiaTheme="minorHAnsi" w:hAnsi="Calibri" w:cs="Calibri" w:hint="default"/>
        <w:sz w:val="16"/>
      </w:rPr>
    </w:lvl>
    <w:lvl w:ilvl="1" w:tplc="04270003" w:tentative="1">
      <w:start w:val="1"/>
      <w:numFmt w:val="bullet"/>
      <w:lvlText w:val="o"/>
      <w:lvlJc w:val="left"/>
      <w:pPr>
        <w:ind w:left="1076" w:hanging="360"/>
      </w:pPr>
      <w:rPr>
        <w:rFonts w:ascii="Courier New" w:hAnsi="Courier New" w:cs="Courier New" w:hint="default"/>
      </w:rPr>
    </w:lvl>
    <w:lvl w:ilvl="2" w:tplc="04270005" w:tentative="1">
      <w:start w:val="1"/>
      <w:numFmt w:val="bullet"/>
      <w:lvlText w:val=""/>
      <w:lvlJc w:val="left"/>
      <w:pPr>
        <w:ind w:left="1796" w:hanging="360"/>
      </w:pPr>
      <w:rPr>
        <w:rFonts w:ascii="Wingdings" w:hAnsi="Wingdings" w:hint="default"/>
      </w:rPr>
    </w:lvl>
    <w:lvl w:ilvl="3" w:tplc="04270001" w:tentative="1">
      <w:start w:val="1"/>
      <w:numFmt w:val="bullet"/>
      <w:lvlText w:val=""/>
      <w:lvlJc w:val="left"/>
      <w:pPr>
        <w:ind w:left="2516" w:hanging="360"/>
      </w:pPr>
      <w:rPr>
        <w:rFonts w:ascii="Symbol" w:hAnsi="Symbol" w:hint="default"/>
      </w:rPr>
    </w:lvl>
    <w:lvl w:ilvl="4" w:tplc="04270003" w:tentative="1">
      <w:start w:val="1"/>
      <w:numFmt w:val="bullet"/>
      <w:lvlText w:val="o"/>
      <w:lvlJc w:val="left"/>
      <w:pPr>
        <w:ind w:left="3236" w:hanging="360"/>
      </w:pPr>
      <w:rPr>
        <w:rFonts w:ascii="Courier New" w:hAnsi="Courier New" w:cs="Courier New" w:hint="default"/>
      </w:rPr>
    </w:lvl>
    <w:lvl w:ilvl="5" w:tplc="04270005" w:tentative="1">
      <w:start w:val="1"/>
      <w:numFmt w:val="bullet"/>
      <w:lvlText w:val=""/>
      <w:lvlJc w:val="left"/>
      <w:pPr>
        <w:ind w:left="3956" w:hanging="360"/>
      </w:pPr>
      <w:rPr>
        <w:rFonts w:ascii="Wingdings" w:hAnsi="Wingdings" w:hint="default"/>
      </w:rPr>
    </w:lvl>
    <w:lvl w:ilvl="6" w:tplc="04270001" w:tentative="1">
      <w:start w:val="1"/>
      <w:numFmt w:val="bullet"/>
      <w:lvlText w:val=""/>
      <w:lvlJc w:val="left"/>
      <w:pPr>
        <w:ind w:left="4676" w:hanging="360"/>
      </w:pPr>
      <w:rPr>
        <w:rFonts w:ascii="Symbol" w:hAnsi="Symbol" w:hint="default"/>
      </w:rPr>
    </w:lvl>
    <w:lvl w:ilvl="7" w:tplc="04270003" w:tentative="1">
      <w:start w:val="1"/>
      <w:numFmt w:val="bullet"/>
      <w:lvlText w:val="o"/>
      <w:lvlJc w:val="left"/>
      <w:pPr>
        <w:ind w:left="5396" w:hanging="360"/>
      </w:pPr>
      <w:rPr>
        <w:rFonts w:ascii="Courier New" w:hAnsi="Courier New" w:cs="Courier New" w:hint="default"/>
      </w:rPr>
    </w:lvl>
    <w:lvl w:ilvl="8" w:tplc="04270005" w:tentative="1">
      <w:start w:val="1"/>
      <w:numFmt w:val="bullet"/>
      <w:lvlText w:val=""/>
      <w:lvlJc w:val="left"/>
      <w:pPr>
        <w:ind w:left="6116" w:hanging="360"/>
      </w:pPr>
      <w:rPr>
        <w:rFonts w:ascii="Wingdings" w:hAnsi="Wingdings" w:hint="default"/>
      </w:rPr>
    </w:lvl>
  </w:abstractNum>
  <w:abstractNum w:abstractNumId="10" w15:restartNumberingAfterBreak="0">
    <w:nsid w:val="5E5110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D0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750475"/>
    <w:multiLevelType w:val="hybridMultilevel"/>
    <w:tmpl w:val="45A2BE2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F8758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E084B65"/>
    <w:multiLevelType w:val="hybridMultilevel"/>
    <w:tmpl w:val="640CA460"/>
    <w:lvl w:ilvl="0" w:tplc="44A4DDB2">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num w:numId="1" w16cid:durableId="274363294">
    <w:abstractNumId w:val="6"/>
  </w:num>
  <w:num w:numId="2" w16cid:durableId="1988052333">
    <w:abstractNumId w:val="13"/>
  </w:num>
  <w:num w:numId="3" w16cid:durableId="715006851">
    <w:abstractNumId w:val="3"/>
  </w:num>
  <w:num w:numId="4" w16cid:durableId="1576818572">
    <w:abstractNumId w:val="10"/>
  </w:num>
  <w:num w:numId="5" w16cid:durableId="2118014141">
    <w:abstractNumId w:val="0"/>
  </w:num>
  <w:num w:numId="6" w16cid:durableId="435754665">
    <w:abstractNumId w:val="5"/>
  </w:num>
  <w:num w:numId="7" w16cid:durableId="2035765732">
    <w:abstractNumId w:val="7"/>
  </w:num>
  <w:num w:numId="8" w16cid:durableId="1954167197">
    <w:abstractNumId w:val="12"/>
  </w:num>
  <w:num w:numId="9" w16cid:durableId="1679113451">
    <w:abstractNumId w:val="4"/>
  </w:num>
  <w:num w:numId="10" w16cid:durableId="1649548452">
    <w:abstractNumId w:val="8"/>
  </w:num>
  <w:num w:numId="11" w16cid:durableId="1956671374">
    <w:abstractNumId w:val="2"/>
  </w:num>
  <w:num w:numId="12" w16cid:durableId="1978535288">
    <w:abstractNumId w:val="11"/>
  </w:num>
  <w:num w:numId="13" w16cid:durableId="1178733460">
    <w:abstractNumId w:val="1"/>
  </w:num>
  <w:num w:numId="14" w16cid:durableId="846791179">
    <w:abstractNumId w:val="14"/>
  </w:num>
  <w:num w:numId="15" w16cid:durableId="3469478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11955"/>
    <w:rsid w:val="00011BB0"/>
    <w:rsid w:val="00014B2F"/>
    <w:rsid w:val="000178AF"/>
    <w:rsid w:val="000219D2"/>
    <w:rsid w:val="00053016"/>
    <w:rsid w:val="000645B7"/>
    <w:rsid w:val="00075E60"/>
    <w:rsid w:val="00076481"/>
    <w:rsid w:val="000A0AF7"/>
    <w:rsid w:val="000A3A3D"/>
    <w:rsid w:val="000A3ED5"/>
    <w:rsid w:val="000E02F5"/>
    <w:rsid w:val="000F1423"/>
    <w:rsid w:val="000F5F20"/>
    <w:rsid w:val="00107049"/>
    <w:rsid w:val="00110D73"/>
    <w:rsid w:val="00146D18"/>
    <w:rsid w:val="001505AD"/>
    <w:rsid w:val="00152CB9"/>
    <w:rsid w:val="00163379"/>
    <w:rsid w:val="001666A4"/>
    <w:rsid w:val="0017696E"/>
    <w:rsid w:val="001777ED"/>
    <w:rsid w:val="00194514"/>
    <w:rsid w:val="00195F31"/>
    <w:rsid w:val="001B43E8"/>
    <w:rsid w:val="002011F9"/>
    <w:rsid w:val="002036D1"/>
    <w:rsid w:val="002136B0"/>
    <w:rsid w:val="00221566"/>
    <w:rsid w:val="002306D5"/>
    <w:rsid w:val="00231D23"/>
    <w:rsid w:val="002324C8"/>
    <w:rsid w:val="002449AE"/>
    <w:rsid w:val="00271393"/>
    <w:rsid w:val="002A6F7C"/>
    <w:rsid w:val="002B2D3C"/>
    <w:rsid w:val="002B349F"/>
    <w:rsid w:val="002B69AB"/>
    <w:rsid w:val="002C180D"/>
    <w:rsid w:val="002D2BAD"/>
    <w:rsid w:val="002D687E"/>
    <w:rsid w:val="002D7F71"/>
    <w:rsid w:val="002E14C3"/>
    <w:rsid w:val="002F01A9"/>
    <w:rsid w:val="002F0DDB"/>
    <w:rsid w:val="003046C4"/>
    <w:rsid w:val="00306613"/>
    <w:rsid w:val="00321D3C"/>
    <w:rsid w:val="003240FB"/>
    <w:rsid w:val="00342392"/>
    <w:rsid w:val="003649C8"/>
    <w:rsid w:val="00364AC6"/>
    <w:rsid w:val="00371089"/>
    <w:rsid w:val="00382564"/>
    <w:rsid w:val="00387D58"/>
    <w:rsid w:val="00392CF0"/>
    <w:rsid w:val="003C5ED4"/>
    <w:rsid w:val="003C6422"/>
    <w:rsid w:val="003D00A6"/>
    <w:rsid w:val="003D174B"/>
    <w:rsid w:val="003D46D0"/>
    <w:rsid w:val="003E42BB"/>
    <w:rsid w:val="00446212"/>
    <w:rsid w:val="00450349"/>
    <w:rsid w:val="00464DE8"/>
    <w:rsid w:val="0049158B"/>
    <w:rsid w:val="00492BE8"/>
    <w:rsid w:val="004936F7"/>
    <w:rsid w:val="004A2544"/>
    <w:rsid w:val="004B638A"/>
    <w:rsid w:val="004B7E0D"/>
    <w:rsid w:val="004D4421"/>
    <w:rsid w:val="004E0905"/>
    <w:rsid w:val="005112A2"/>
    <w:rsid w:val="00524E20"/>
    <w:rsid w:val="00525025"/>
    <w:rsid w:val="0053714F"/>
    <w:rsid w:val="0054007F"/>
    <w:rsid w:val="00561869"/>
    <w:rsid w:val="00562BAC"/>
    <w:rsid w:val="005649CA"/>
    <w:rsid w:val="005656D3"/>
    <w:rsid w:val="0058134A"/>
    <w:rsid w:val="00595D36"/>
    <w:rsid w:val="00596373"/>
    <w:rsid w:val="005A30E7"/>
    <w:rsid w:val="005C4B81"/>
    <w:rsid w:val="005C65F1"/>
    <w:rsid w:val="005D631D"/>
    <w:rsid w:val="005E07E6"/>
    <w:rsid w:val="005E338D"/>
    <w:rsid w:val="005F5A5A"/>
    <w:rsid w:val="00606AFB"/>
    <w:rsid w:val="00607077"/>
    <w:rsid w:val="006165F2"/>
    <w:rsid w:val="00621C2C"/>
    <w:rsid w:val="00624D12"/>
    <w:rsid w:val="006341AD"/>
    <w:rsid w:val="006558BB"/>
    <w:rsid w:val="00667554"/>
    <w:rsid w:val="00675755"/>
    <w:rsid w:val="00682C7D"/>
    <w:rsid w:val="006B6A82"/>
    <w:rsid w:val="006C59CC"/>
    <w:rsid w:val="006C6355"/>
    <w:rsid w:val="006C7D10"/>
    <w:rsid w:val="006D221A"/>
    <w:rsid w:val="006E07DB"/>
    <w:rsid w:val="006E5326"/>
    <w:rsid w:val="007020FF"/>
    <w:rsid w:val="00712D78"/>
    <w:rsid w:val="0072231E"/>
    <w:rsid w:val="0072668B"/>
    <w:rsid w:val="00740D29"/>
    <w:rsid w:val="00743248"/>
    <w:rsid w:val="00743AF6"/>
    <w:rsid w:val="00744C85"/>
    <w:rsid w:val="007452C4"/>
    <w:rsid w:val="00753419"/>
    <w:rsid w:val="00754020"/>
    <w:rsid w:val="00781AEA"/>
    <w:rsid w:val="007920B7"/>
    <w:rsid w:val="007B4159"/>
    <w:rsid w:val="007C1B2F"/>
    <w:rsid w:val="007C63EE"/>
    <w:rsid w:val="007D63F4"/>
    <w:rsid w:val="008313DB"/>
    <w:rsid w:val="00844BFB"/>
    <w:rsid w:val="00865850"/>
    <w:rsid w:val="00867669"/>
    <w:rsid w:val="00870A54"/>
    <w:rsid w:val="008840A8"/>
    <w:rsid w:val="00895565"/>
    <w:rsid w:val="008A2C29"/>
    <w:rsid w:val="008B4C88"/>
    <w:rsid w:val="008B552D"/>
    <w:rsid w:val="008C4502"/>
    <w:rsid w:val="008C67B2"/>
    <w:rsid w:val="009007A2"/>
    <w:rsid w:val="009030AA"/>
    <w:rsid w:val="00913524"/>
    <w:rsid w:val="009155AD"/>
    <w:rsid w:val="00927094"/>
    <w:rsid w:val="009322F0"/>
    <w:rsid w:val="00956A8C"/>
    <w:rsid w:val="00957909"/>
    <w:rsid w:val="00957B89"/>
    <w:rsid w:val="009921AA"/>
    <w:rsid w:val="009D2100"/>
    <w:rsid w:val="009D5B94"/>
    <w:rsid w:val="009E4930"/>
    <w:rsid w:val="00A060FD"/>
    <w:rsid w:val="00A27EBC"/>
    <w:rsid w:val="00A35700"/>
    <w:rsid w:val="00A41043"/>
    <w:rsid w:val="00A473B6"/>
    <w:rsid w:val="00A5110D"/>
    <w:rsid w:val="00A56717"/>
    <w:rsid w:val="00A56EF8"/>
    <w:rsid w:val="00A6262B"/>
    <w:rsid w:val="00A63503"/>
    <w:rsid w:val="00A72046"/>
    <w:rsid w:val="00A806E7"/>
    <w:rsid w:val="00A959DE"/>
    <w:rsid w:val="00A9740F"/>
    <w:rsid w:val="00AA08DE"/>
    <w:rsid w:val="00AC199F"/>
    <w:rsid w:val="00AC6F26"/>
    <w:rsid w:val="00AE1357"/>
    <w:rsid w:val="00B01262"/>
    <w:rsid w:val="00B07ACA"/>
    <w:rsid w:val="00B33B46"/>
    <w:rsid w:val="00B4670E"/>
    <w:rsid w:val="00B71732"/>
    <w:rsid w:val="00B87C98"/>
    <w:rsid w:val="00B93D08"/>
    <w:rsid w:val="00B944DF"/>
    <w:rsid w:val="00BA1A3B"/>
    <w:rsid w:val="00BA239E"/>
    <w:rsid w:val="00BA74DA"/>
    <w:rsid w:val="00BB1D74"/>
    <w:rsid w:val="00BB68C7"/>
    <w:rsid w:val="00BB70E9"/>
    <w:rsid w:val="00BC74DD"/>
    <w:rsid w:val="00BD757D"/>
    <w:rsid w:val="00C031E0"/>
    <w:rsid w:val="00C616F4"/>
    <w:rsid w:val="00C647E7"/>
    <w:rsid w:val="00C650E9"/>
    <w:rsid w:val="00C709EC"/>
    <w:rsid w:val="00CC41FB"/>
    <w:rsid w:val="00CD1014"/>
    <w:rsid w:val="00CD709E"/>
    <w:rsid w:val="00CE4EB1"/>
    <w:rsid w:val="00CE6C25"/>
    <w:rsid w:val="00CF6EE5"/>
    <w:rsid w:val="00D02473"/>
    <w:rsid w:val="00D172FE"/>
    <w:rsid w:val="00D244C2"/>
    <w:rsid w:val="00D248B8"/>
    <w:rsid w:val="00D35DBE"/>
    <w:rsid w:val="00D453B9"/>
    <w:rsid w:val="00D50340"/>
    <w:rsid w:val="00D7023E"/>
    <w:rsid w:val="00D70DFA"/>
    <w:rsid w:val="00D81B7C"/>
    <w:rsid w:val="00D97DAF"/>
    <w:rsid w:val="00DA5033"/>
    <w:rsid w:val="00DA533F"/>
    <w:rsid w:val="00DA6DD2"/>
    <w:rsid w:val="00DC221C"/>
    <w:rsid w:val="00DD1B0B"/>
    <w:rsid w:val="00DD3089"/>
    <w:rsid w:val="00DD608E"/>
    <w:rsid w:val="00DE0E95"/>
    <w:rsid w:val="00DE3F1C"/>
    <w:rsid w:val="00DF0E7B"/>
    <w:rsid w:val="00DF1674"/>
    <w:rsid w:val="00E0291F"/>
    <w:rsid w:val="00E3330E"/>
    <w:rsid w:val="00E37F60"/>
    <w:rsid w:val="00E640A1"/>
    <w:rsid w:val="00E73104"/>
    <w:rsid w:val="00E758FA"/>
    <w:rsid w:val="00E86A05"/>
    <w:rsid w:val="00E961F8"/>
    <w:rsid w:val="00E977DC"/>
    <w:rsid w:val="00EA767F"/>
    <w:rsid w:val="00EC0095"/>
    <w:rsid w:val="00EC79F4"/>
    <w:rsid w:val="00ED0DD6"/>
    <w:rsid w:val="00ED78BD"/>
    <w:rsid w:val="00EE02DE"/>
    <w:rsid w:val="00EE3F0B"/>
    <w:rsid w:val="00F13205"/>
    <w:rsid w:val="00F44C7A"/>
    <w:rsid w:val="00F85419"/>
    <w:rsid w:val="00F911A1"/>
    <w:rsid w:val="00FD084E"/>
    <w:rsid w:val="00FD5B31"/>
    <w:rsid w:val="00FE0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92C1F"/>
  <w15:chartTrackingRefBased/>
  <w15:docId w15:val="{F62012EA-98DB-4EEE-BCC4-6D8CEFED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05AD"/>
    <w:rPr>
      <w:color w:val="0563C1"/>
      <w:u w:val="single"/>
    </w:rPr>
  </w:style>
  <w:style w:type="character" w:styleId="PlaceholderText">
    <w:name w:val="Placeholder Text"/>
    <w:basedOn w:val="DefaultParagraphFont"/>
    <w:uiPriority w:val="99"/>
    <w:semiHidden/>
    <w:rsid w:val="00FD084E"/>
    <w:rPr>
      <w:color w:val="808080"/>
    </w:rPr>
  </w:style>
  <w:style w:type="table" w:styleId="TableGrid">
    <w:name w:val="Table Grid"/>
    <w:basedOn w:val="TableNormal"/>
    <w:uiPriority w:val="39"/>
    <w:rsid w:val="00624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DefaultParagraphFont"/>
    <w:link w:val="10"/>
    <w:rsid w:val="00387D58"/>
    <w:rPr>
      <w:rFonts w:ascii="Segoe UI" w:eastAsia="Segoe UI" w:hAnsi="Segoe UI" w:cs="Segoe UI"/>
      <w:color w:val="EBEBEB"/>
      <w:sz w:val="48"/>
      <w:szCs w:val="48"/>
    </w:rPr>
  </w:style>
  <w:style w:type="character" w:customStyle="1" w:styleId="a">
    <w:name w:val="Другое_"/>
    <w:basedOn w:val="DefaultParagraphFont"/>
    <w:link w:val="a0"/>
    <w:rsid w:val="00387D58"/>
    <w:rPr>
      <w:rFonts w:ascii="Arial" w:eastAsia="Arial" w:hAnsi="Arial" w:cs="Arial"/>
      <w:color w:val="FFFFFF"/>
      <w:sz w:val="13"/>
      <w:szCs w:val="13"/>
    </w:rPr>
  </w:style>
  <w:style w:type="character" w:customStyle="1" w:styleId="4">
    <w:name w:val="Основной текст (4)_"/>
    <w:basedOn w:val="DefaultParagraphFont"/>
    <w:link w:val="40"/>
    <w:rsid w:val="00387D58"/>
    <w:rPr>
      <w:rFonts w:ascii="Tahoma" w:eastAsia="Tahoma" w:hAnsi="Tahoma" w:cs="Tahoma"/>
      <w:color w:val="EBEBEB"/>
      <w:sz w:val="26"/>
      <w:szCs w:val="26"/>
    </w:rPr>
  </w:style>
  <w:style w:type="paragraph" w:customStyle="1" w:styleId="10">
    <w:name w:val="Заголовок №1"/>
    <w:basedOn w:val="Normal"/>
    <w:link w:val="1"/>
    <w:rsid w:val="00387D58"/>
    <w:pPr>
      <w:widowControl w:val="0"/>
      <w:spacing w:after="0" w:line="240" w:lineRule="auto"/>
      <w:outlineLvl w:val="0"/>
    </w:pPr>
    <w:rPr>
      <w:rFonts w:ascii="Segoe UI" w:eastAsia="Segoe UI" w:hAnsi="Segoe UI" w:cs="Segoe UI"/>
      <w:color w:val="EBEBEB"/>
      <w:sz w:val="48"/>
      <w:szCs w:val="48"/>
    </w:rPr>
  </w:style>
  <w:style w:type="paragraph" w:customStyle="1" w:styleId="a0">
    <w:name w:val="Другое"/>
    <w:basedOn w:val="Normal"/>
    <w:link w:val="a"/>
    <w:rsid w:val="00387D58"/>
    <w:pPr>
      <w:widowControl w:val="0"/>
      <w:spacing w:after="0" w:line="240" w:lineRule="auto"/>
    </w:pPr>
    <w:rPr>
      <w:rFonts w:ascii="Arial" w:eastAsia="Arial" w:hAnsi="Arial" w:cs="Arial"/>
      <w:color w:val="FFFFFF"/>
      <w:sz w:val="13"/>
      <w:szCs w:val="13"/>
    </w:rPr>
  </w:style>
  <w:style w:type="paragraph" w:customStyle="1" w:styleId="40">
    <w:name w:val="Основной текст (4)"/>
    <w:basedOn w:val="Normal"/>
    <w:link w:val="4"/>
    <w:rsid w:val="00387D58"/>
    <w:pPr>
      <w:widowControl w:val="0"/>
      <w:spacing w:after="0" w:line="240" w:lineRule="auto"/>
    </w:pPr>
    <w:rPr>
      <w:rFonts w:ascii="Tahoma" w:eastAsia="Tahoma" w:hAnsi="Tahoma" w:cs="Tahoma"/>
      <w:color w:val="EBEBEB"/>
      <w:sz w:val="26"/>
      <w:szCs w:val="26"/>
    </w:rPr>
  </w:style>
  <w:style w:type="paragraph" w:styleId="ListParagraph">
    <w:name w:val="List Paragraph"/>
    <w:basedOn w:val="Normal"/>
    <w:uiPriority w:val="34"/>
    <w:qFormat/>
    <w:rsid w:val="00387D58"/>
    <w:pPr>
      <w:spacing w:after="0" w:line="240" w:lineRule="auto"/>
      <w:ind w:left="720"/>
    </w:pPr>
    <w:rPr>
      <w:rFonts w:ascii="Calibri" w:hAnsi="Calibri" w:cs="Calibri"/>
      <w:lang w:val="lt-LT"/>
    </w:rPr>
  </w:style>
  <w:style w:type="table" w:styleId="GridTable4">
    <w:name w:val="Grid Table 4"/>
    <w:basedOn w:val="TableNormal"/>
    <w:uiPriority w:val="49"/>
    <w:rsid w:val="00387D58"/>
    <w:pPr>
      <w:widowControl w:val="0"/>
      <w:spacing w:after="0" w:line="240" w:lineRule="auto"/>
    </w:pPr>
    <w:rPr>
      <w:rFonts w:ascii="Microsoft Sans Serif" w:eastAsia="Microsoft Sans Serif" w:hAnsi="Microsoft Sans Serif" w:cs="Microsoft Sans Serif"/>
      <w:sz w:val="24"/>
      <w:szCs w:val="24"/>
      <w:lang w:val="en-US" w:bidi="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146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6D18"/>
  </w:style>
  <w:style w:type="paragraph" w:styleId="Footer">
    <w:name w:val="footer"/>
    <w:basedOn w:val="Normal"/>
    <w:link w:val="FooterChar"/>
    <w:uiPriority w:val="99"/>
    <w:unhideWhenUsed/>
    <w:rsid w:val="00146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6D18"/>
  </w:style>
  <w:style w:type="paragraph" w:styleId="Revision">
    <w:name w:val="Revision"/>
    <w:hidden/>
    <w:uiPriority w:val="99"/>
    <w:semiHidden/>
    <w:rsid w:val="002C180D"/>
    <w:pPr>
      <w:spacing w:after="0" w:line="240" w:lineRule="auto"/>
    </w:pPr>
  </w:style>
  <w:style w:type="character" w:styleId="CommentReference">
    <w:name w:val="annotation reference"/>
    <w:basedOn w:val="DefaultParagraphFont"/>
    <w:uiPriority w:val="99"/>
    <w:semiHidden/>
    <w:unhideWhenUsed/>
    <w:rsid w:val="009007A2"/>
    <w:rPr>
      <w:sz w:val="16"/>
      <w:szCs w:val="16"/>
    </w:rPr>
  </w:style>
  <w:style w:type="paragraph" w:styleId="CommentText">
    <w:name w:val="annotation text"/>
    <w:basedOn w:val="Normal"/>
    <w:link w:val="CommentTextChar"/>
    <w:uiPriority w:val="99"/>
    <w:unhideWhenUsed/>
    <w:rsid w:val="009007A2"/>
    <w:pPr>
      <w:spacing w:line="240" w:lineRule="auto"/>
    </w:pPr>
    <w:rPr>
      <w:sz w:val="20"/>
      <w:szCs w:val="20"/>
    </w:rPr>
  </w:style>
  <w:style w:type="character" w:customStyle="1" w:styleId="CommentTextChar">
    <w:name w:val="Comment Text Char"/>
    <w:basedOn w:val="DefaultParagraphFont"/>
    <w:link w:val="CommentText"/>
    <w:uiPriority w:val="99"/>
    <w:rsid w:val="009007A2"/>
    <w:rPr>
      <w:sz w:val="20"/>
      <w:szCs w:val="20"/>
    </w:rPr>
  </w:style>
  <w:style w:type="paragraph" w:styleId="CommentSubject">
    <w:name w:val="annotation subject"/>
    <w:basedOn w:val="CommentText"/>
    <w:next w:val="CommentText"/>
    <w:link w:val="CommentSubjectChar"/>
    <w:uiPriority w:val="99"/>
    <w:semiHidden/>
    <w:unhideWhenUsed/>
    <w:rsid w:val="009007A2"/>
    <w:rPr>
      <w:b/>
      <w:bCs/>
    </w:rPr>
  </w:style>
  <w:style w:type="character" w:customStyle="1" w:styleId="CommentSubjectChar">
    <w:name w:val="Comment Subject Char"/>
    <w:basedOn w:val="CommentTextChar"/>
    <w:link w:val="CommentSubject"/>
    <w:uiPriority w:val="99"/>
    <w:semiHidden/>
    <w:rsid w:val="009007A2"/>
    <w:rPr>
      <w:b/>
      <w:bCs/>
      <w:sz w:val="20"/>
      <w:szCs w:val="20"/>
    </w:rPr>
  </w:style>
  <w:style w:type="paragraph" w:customStyle="1" w:styleId="pf0">
    <w:name w:val="pf0"/>
    <w:basedOn w:val="Normal"/>
    <w:rsid w:val="006C635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C635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315237">
      <w:bodyDiv w:val="1"/>
      <w:marLeft w:val="0"/>
      <w:marRight w:val="0"/>
      <w:marTop w:val="0"/>
      <w:marBottom w:val="0"/>
      <w:divBdr>
        <w:top w:val="none" w:sz="0" w:space="0" w:color="auto"/>
        <w:left w:val="none" w:sz="0" w:space="0" w:color="auto"/>
        <w:bottom w:val="none" w:sz="0" w:space="0" w:color="auto"/>
        <w:right w:val="none" w:sz="0" w:space="0" w:color="auto"/>
      </w:divBdr>
    </w:div>
    <w:div w:id="15086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C701B-5CDA-4A85-9E16-349DA1C1A08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4</Pages>
  <Words>793</Words>
  <Characters>4524</Characters>
  <Application>Microsoft Office Word</Application>
  <DocSecurity>0</DocSecurity>
  <Lines>37</Lines>
  <Paragraphs>10</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Josif Piraškevič</dc:creator>
  <cp:keywords/>
  <dc:description/>
  <cp:lastModifiedBy>Sonata Vainauskaitė</cp:lastModifiedBy>
  <cp:revision>19</cp:revision>
  <dcterms:created xsi:type="dcterms:W3CDTF">2023-04-24T13:45:00Z</dcterms:created>
  <dcterms:modified xsi:type="dcterms:W3CDTF">2026-05-06T13:36:00Z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2022-01-17T06:41:22Z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dc149819-3bb2-40d8-a688-19a305e3c7a6</vt:lpwstr>
  </property>
  <property fmtid="{D5CDD505-2E9C-101B-9397-08002B2CF9AE}" pid="8" name="MSIP_Label_32ae7b5d-0aac-474b-ae2b-02c331ef2874_ContentBits">
    <vt:lpwstr>0</vt:lpwstr>
  </property>
</Properties>
</file>